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Y="1010"/>
        <w:tblW w:w="15614" w:type="dxa"/>
        <w:tblLook w:val="04A0"/>
      </w:tblPr>
      <w:tblGrid>
        <w:gridCol w:w="1662"/>
        <w:gridCol w:w="3691"/>
        <w:gridCol w:w="2693"/>
        <w:gridCol w:w="3640"/>
        <w:gridCol w:w="3928"/>
      </w:tblGrid>
      <w:tr w:rsidR="0052671C" w:rsidTr="0052671C">
        <w:trPr>
          <w:trHeight w:val="697"/>
        </w:trPr>
        <w:tc>
          <w:tcPr>
            <w:tcW w:w="1662" w:type="dxa"/>
          </w:tcPr>
          <w:p w:rsidR="0052671C" w:rsidRPr="0052671C" w:rsidRDefault="0052671C" w:rsidP="0052671C">
            <w:pPr>
              <w:rPr>
                <w:rFonts w:ascii="Comic Sans MS" w:hAnsi="Comic Sans MS"/>
                <w:b/>
                <w:sz w:val="24"/>
              </w:rPr>
            </w:pPr>
            <w:r w:rsidRPr="0052671C">
              <w:rPr>
                <w:rFonts w:ascii="Comic Sans MS" w:hAnsi="Comic Sans MS"/>
                <w:b/>
                <w:sz w:val="24"/>
              </w:rPr>
              <w:t>What type of po</w:t>
            </w:r>
            <w:r w:rsidR="000B2C29">
              <w:rPr>
                <w:rFonts w:ascii="Comic Sans MS" w:hAnsi="Comic Sans MS"/>
                <w:b/>
                <w:sz w:val="24"/>
              </w:rPr>
              <w:t>llution is it? (air, water, food</w:t>
            </w:r>
            <w:r w:rsidRPr="0052671C">
              <w:rPr>
                <w:rFonts w:ascii="Comic Sans MS" w:hAnsi="Comic Sans MS"/>
                <w:b/>
                <w:sz w:val="24"/>
              </w:rPr>
              <w:t xml:space="preserve"> etc)</w:t>
            </w:r>
          </w:p>
        </w:tc>
        <w:tc>
          <w:tcPr>
            <w:tcW w:w="3691" w:type="dxa"/>
          </w:tcPr>
          <w:p w:rsidR="0052671C" w:rsidRPr="0052671C" w:rsidRDefault="0052671C" w:rsidP="0052671C">
            <w:pPr>
              <w:rPr>
                <w:rFonts w:ascii="Comic Sans MS" w:hAnsi="Comic Sans MS"/>
                <w:b/>
                <w:sz w:val="24"/>
              </w:rPr>
            </w:pPr>
            <w:r w:rsidRPr="0052671C">
              <w:rPr>
                <w:rFonts w:ascii="Comic Sans MS" w:hAnsi="Comic Sans MS"/>
                <w:b/>
                <w:sz w:val="24"/>
              </w:rPr>
              <w:t>What’s the problem?</w:t>
            </w:r>
          </w:p>
        </w:tc>
        <w:tc>
          <w:tcPr>
            <w:tcW w:w="2693" w:type="dxa"/>
          </w:tcPr>
          <w:p w:rsidR="0052671C" w:rsidRPr="0052671C" w:rsidRDefault="0052671C" w:rsidP="0052671C">
            <w:pPr>
              <w:rPr>
                <w:rFonts w:ascii="Comic Sans MS" w:hAnsi="Comic Sans MS"/>
                <w:b/>
                <w:sz w:val="24"/>
              </w:rPr>
            </w:pPr>
            <w:r w:rsidRPr="0052671C">
              <w:rPr>
                <w:rFonts w:ascii="Comic Sans MS" w:hAnsi="Comic Sans MS"/>
                <w:b/>
                <w:sz w:val="24"/>
              </w:rPr>
              <w:t>What, who, where in China is being affected?</w:t>
            </w:r>
          </w:p>
        </w:tc>
        <w:tc>
          <w:tcPr>
            <w:tcW w:w="3640" w:type="dxa"/>
          </w:tcPr>
          <w:p w:rsidR="0052671C" w:rsidRPr="0052671C" w:rsidRDefault="0052671C" w:rsidP="0052671C">
            <w:pPr>
              <w:rPr>
                <w:rFonts w:ascii="Comic Sans MS" w:hAnsi="Comic Sans MS"/>
                <w:b/>
                <w:sz w:val="24"/>
              </w:rPr>
            </w:pPr>
            <w:r w:rsidRPr="0052671C">
              <w:rPr>
                <w:rFonts w:ascii="Comic Sans MS" w:hAnsi="Comic Sans MS"/>
                <w:b/>
                <w:sz w:val="24"/>
              </w:rPr>
              <w:t>Why could this be a global concern? Why does it worry us?</w:t>
            </w:r>
          </w:p>
        </w:tc>
        <w:tc>
          <w:tcPr>
            <w:tcW w:w="3928" w:type="dxa"/>
          </w:tcPr>
          <w:p w:rsidR="0052671C" w:rsidRPr="0052671C" w:rsidRDefault="0052671C" w:rsidP="0052671C">
            <w:pPr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>How could we improve the problem? How could China become more sustainable?</w:t>
            </w:r>
          </w:p>
        </w:tc>
      </w:tr>
      <w:tr w:rsidR="0052671C" w:rsidTr="0052671C">
        <w:trPr>
          <w:trHeight w:val="1319"/>
        </w:trPr>
        <w:tc>
          <w:tcPr>
            <w:tcW w:w="1662" w:type="dxa"/>
          </w:tcPr>
          <w:p w:rsidR="0052671C" w:rsidRDefault="0052671C" w:rsidP="0052671C"/>
        </w:tc>
        <w:tc>
          <w:tcPr>
            <w:tcW w:w="3691" w:type="dxa"/>
          </w:tcPr>
          <w:p w:rsidR="0052671C" w:rsidRDefault="0052671C" w:rsidP="0052671C"/>
        </w:tc>
        <w:tc>
          <w:tcPr>
            <w:tcW w:w="2693" w:type="dxa"/>
          </w:tcPr>
          <w:p w:rsidR="0052671C" w:rsidRDefault="0052671C" w:rsidP="0052671C"/>
        </w:tc>
        <w:tc>
          <w:tcPr>
            <w:tcW w:w="3640" w:type="dxa"/>
          </w:tcPr>
          <w:p w:rsidR="0052671C" w:rsidRDefault="0052671C" w:rsidP="0052671C"/>
        </w:tc>
        <w:tc>
          <w:tcPr>
            <w:tcW w:w="3928" w:type="dxa"/>
          </w:tcPr>
          <w:p w:rsidR="0052671C" w:rsidRDefault="0052671C" w:rsidP="0052671C"/>
        </w:tc>
      </w:tr>
      <w:tr w:rsidR="0052671C" w:rsidTr="0052671C">
        <w:trPr>
          <w:trHeight w:val="1319"/>
        </w:trPr>
        <w:tc>
          <w:tcPr>
            <w:tcW w:w="1662" w:type="dxa"/>
          </w:tcPr>
          <w:p w:rsidR="0052671C" w:rsidRDefault="0052671C" w:rsidP="0052671C"/>
        </w:tc>
        <w:tc>
          <w:tcPr>
            <w:tcW w:w="3691" w:type="dxa"/>
          </w:tcPr>
          <w:p w:rsidR="0052671C" w:rsidRDefault="0052671C" w:rsidP="0052671C"/>
        </w:tc>
        <w:tc>
          <w:tcPr>
            <w:tcW w:w="2693" w:type="dxa"/>
          </w:tcPr>
          <w:p w:rsidR="0052671C" w:rsidRDefault="0052671C" w:rsidP="0052671C"/>
        </w:tc>
        <w:tc>
          <w:tcPr>
            <w:tcW w:w="3640" w:type="dxa"/>
          </w:tcPr>
          <w:p w:rsidR="0052671C" w:rsidRDefault="0052671C" w:rsidP="0052671C"/>
        </w:tc>
        <w:tc>
          <w:tcPr>
            <w:tcW w:w="3928" w:type="dxa"/>
          </w:tcPr>
          <w:p w:rsidR="0052671C" w:rsidRDefault="0052671C" w:rsidP="0052671C"/>
        </w:tc>
      </w:tr>
      <w:tr w:rsidR="0052671C" w:rsidTr="0052671C">
        <w:trPr>
          <w:trHeight w:val="1319"/>
        </w:trPr>
        <w:tc>
          <w:tcPr>
            <w:tcW w:w="1662" w:type="dxa"/>
          </w:tcPr>
          <w:p w:rsidR="0052671C" w:rsidRDefault="0052671C" w:rsidP="0052671C"/>
        </w:tc>
        <w:tc>
          <w:tcPr>
            <w:tcW w:w="3691" w:type="dxa"/>
          </w:tcPr>
          <w:p w:rsidR="0052671C" w:rsidRDefault="0052671C" w:rsidP="0052671C"/>
        </w:tc>
        <w:tc>
          <w:tcPr>
            <w:tcW w:w="2693" w:type="dxa"/>
          </w:tcPr>
          <w:p w:rsidR="0052671C" w:rsidRDefault="0052671C" w:rsidP="0052671C"/>
        </w:tc>
        <w:tc>
          <w:tcPr>
            <w:tcW w:w="3640" w:type="dxa"/>
          </w:tcPr>
          <w:p w:rsidR="0052671C" w:rsidRDefault="0052671C" w:rsidP="0052671C"/>
        </w:tc>
        <w:tc>
          <w:tcPr>
            <w:tcW w:w="3928" w:type="dxa"/>
          </w:tcPr>
          <w:p w:rsidR="0052671C" w:rsidRDefault="0052671C" w:rsidP="0052671C"/>
        </w:tc>
      </w:tr>
      <w:tr w:rsidR="0052671C" w:rsidTr="0052671C">
        <w:trPr>
          <w:trHeight w:val="1319"/>
        </w:trPr>
        <w:tc>
          <w:tcPr>
            <w:tcW w:w="1662" w:type="dxa"/>
          </w:tcPr>
          <w:p w:rsidR="0052671C" w:rsidRDefault="0052671C" w:rsidP="0052671C"/>
        </w:tc>
        <w:tc>
          <w:tcPr>
            <w:tcW w:w="3691" w:type="dxa"/>
          </w:tcPr>
          <w:p w:rsidR="0052671C" w:rsidRDefault="0052671C" w:rsidP="0052671C"/>
        </w:tc>
        <w:tc>
          <w:tcPr>
            <w:tcW w:w="2693" w:type="dxa"/>
          </w:tcPr>
          <w:p w:rsidR="0052671C" w:rsidRDefault="0052671C" w:rsidP="0052671C"/>
        </w:tc>
        <w:tc>
          <w:tcPr>
            <w:tcW w:w="3640" w:type="dxa"/>
          </w:tcPr>
          <w:p w:rsidR="0052671C" w:rsidRDefault="0052671C" w:rsidP="0052671C"/>
        </w:tc>
        <w:tc>
          <w:tcPr>
            <w:tcW w:w="3928" w:type="dxa"/>
          </w:tcPr>
          <w:p w:rsidR="0052671C" w:rsidRDefault="0052671C" w:rsidP="0052671C"/>
        </w:tc>
      </w:tr>
      <w:tr w:rsidR="0052671C" w:rsidTr="0052671C">
        <w:trPr>
          <w:trHeight w:val="1319"/>
        </w:trPr>
        <w:tc>
          <w:tcPr>
            <w:tcW w:w="1662" w:type="dxa"/>
          </w:tcPr>
          <w:p w:rsidR="0052671C" w:rsidRDefault="0052671C" w:rsidP="0052671C"/>
        </w:tc>
        <w:tc>
          <w:tcPr>
            <w:tcW w:w="3691" w:type="dxa"/>
          </w:tcPr>
          <w:p w:rsidR="0052671C" w:rsidRDefault="0052671C" w:rsidP="0052671C"/>
        </w:tc>
        <w:tc>
          <w:tcPr>
            <w:tcW w:w="2693" w:type="dxa"/>
          </w:tcPr>
          <w:p w:rsidR="0052671C" w:rsidRDefault="0052671C" w:rsidP="0052671C"/>
        </w:tc>
        <w:tc>
          <w:tcPr>
            <w:tcW w:w="3640" w:type="dxa"/>
          </w:tcPr>
          <w:p w:rsidR="0052671C" w:rsidRDefault="0052671C" w:rsidP="0052671C"/>
        </w:tc>
        <w:tc>
          <w:tcPr>
            <w:tcW w:w="3928" w:type="dxa"/>
          </w:tcPr>
          <w:p w:rsidR="0052671C" w:rsidRDefault="0052671C" w:rsidP="0052671C"/>
        </w:tc>
      </w:tr>
      <w:tr w:rsidR="0052671C" w:rsidTr="0052671C">
        <w:trPr>
          <w:trHeight w:val="1319"/>
        </w:trPr>
        <w:tc>
          <w:tcPr>
            <w:tcW w:w="1662" w:type="dxa"/>
          </w:tcPr>
          <w:p w:rsidR="0052671C" w:rsidRDefault="0052671C" w:rsidP="0052671C"/>
        </w:tc>
        <w:tc>
          <w:tcPr>
            <w:tcW w:w="3691" w:type="dxa"/>
          </w:tcPr>
          <w:p w:rsidR="0052671C" w:rsidRDefault="0052671C" w:rsidP="0052671C"/>
        </w:tc>
        <w:tc>
          <w:tcPr>
            <w:tcW w:w="2693" w:type="dxa"/>
          </w:tcPr>
          <w:p w:rsidR="0052671C" w:rsidRDefault="0052671C" w:rsidP="0052671C"/>
        </w:tc>
        <w:tc>
          <w:tcPr>
            <w:tcW w:w="3640" w:type="dxa"/>
          </w:tcPr>
          <w:p w:rsidR="0052671C" w:rsidRDefault="0052671C" w:rsidP="0052671C"/>
        </w:tc>
        <w:tc>
          <w:tcPr>
            <w:tcW w:w="3928" w:type="dxa"/>
          </w:tcPr>
          <w:p w:rsidR="0052671C" w:rsidRDefault="0052671C" w:rsidP="0052671C"/>
        </w:tc>
      </w:tr>
    </w:tbl>
    <w:p w:rsidR="00675681" w:rsidRDefault="0052671C">
      <w:pPr>
        <w:rPr>
          <w:rFonts w:ascii="Comic Sans MS" w:hAnsi="Comic Sans MS"/>
          <w:b/>
          <w:sz w:val="24"/>
          <w:u w:val="single"/>
        </w:rPr>
      </w:pPr>
      <w:r w:rsidRPr="0052671C">
        <w:rPr>
          <w:rFonts w:ascii="Comic Sans MS" w:hAnsi="Comic Sans MS"/>
          <w:b/>
          <w:noProof/>
          <w:sz w:val="24"/>
          <w:u w:val="single"/>
          <w:lang w:val="en-US"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12.7pt;margin-top:-32.25pt;width:642.95pt;height:80pt;z-index:251660288;mso-position-horizontal-relative:text;mso-position-vertical-relative:text;mso-width-relative:margin;mso-height-relative:margin">
            <v:textbox>
              <w:txbxContent>
                <w:p w:rsidR="0052671C" w:rsidRPr="0052671C" w:rsidRDefault="000B2C29" w:rsidP="0052671C">
                  <w:pPr>
                    <w:numPr>
                      <w:ilvl w:val="0"/>
                      <w:numId w:val="1"/>
                    </w:numPr>
                    <w:rPr>
                      <w:rFonts w:ascii="Comic Sans MS" w:hAnsi="Comic Sans MS"/>
                    </w:rPr>
                  </w:pPr>
                  <w:r w:rsidRPr="0052671C">
                    <w:rPr>
                      <w:rFonts w:ascii="Comic Sans MS" w:hAnsi="Comic Sans MS"/>
                      <w:b/>
                      <w:bCs/>
                    </w:rPr>
                    <w:t xml:space="preserve">Understand </w:t>
                  </w:r>
                  <w:r w:rsidRPr="0052671C">
                    <w:rPr>
                      <w:rFonts w:ascii="Comic Sans MS" w:hAnsi="Comic Sans MS"/>
                    </w:rPr>
                    <w:t>how China contributes to world pollution</w:t>
                  </w:r>
                </w:p>
                <w:p w:rsidR="00000000" w:rsidRPr="0052671C" w:rsidRDefault="000B2C29" w:rsidP="0052671C">
                  <w:pPr>
                    <w:numPr>
                      <w:ilvl w:val="0"/>
                      <w:numId w:val="1"/>
                    </w:numPr>
                    <w:rPr>
                      <w:rFonts w:ascii="Comic Sans MS" w:hAnsi="Comic Sans MS"/>
                    </w:rPr>
                  </w:pPr>
                  <w:r w:rsidRPr="0052671C">
                    <w:rPr>
                      <w:rFonts w:ascii="Comic Sans MS" w:hAnsi="Comic Sans MS"/>
                      <w:b/>
                      <w:bCs/>
                    </w:rPr>
                    <w:t xml:space="preserve">Identify </w:t>
                  </w:r>
                  <w:r w:rsidRPr="0052671C">
                    <w:rPr>
                      <w:rFonts w:ascii="Comic Sans MS" w:hAnsi="Comic Sans MS"/>
                    </w:rPr>
                    <w:t xml:space="preserve">the ways in which China’s development is damaging the environment </w:t>
                  </w:r>
                </w:p>
                <w:p w:rsidR="00000000" w:rsidRPr="0052671C" w:rsidRDefault="000B2C29" w:rsidP="0052671C">
                  <w:pPr>
                    <w:numPr>
                      <w:ilvl w:val="0"/>
                      <w:numId w:val="1"/>
                    </w:numPr>
                    <w:rPr>
                      <w:rFonts w:ascii="Comic Sans MS" w:hAnsi="Comic Sans MS"/>
                    </w:rPr>
                  </w:pPr>
                  <w:r w:rsidRPr="0052671C">
                    <w:rPr>
                      <w:rFonts w:ascii="Comic Sans MS" w:hAnsi="Comic Sans MS"/>
                      <w:b/>
                      <w:bCs/>
                    </w:rPr>
                    <w:t xml:space="preserve">Investigate </w:t>
                  </w:r>
                  <w:r w:rsidRPr="0052671C">
                    <w:rPr>
                      <w:rFonts w:ascii="Comic Sans MS" w:hAnsi="Comic Sans MS"/>
                    </w:rPr>
                    <w:t xml:space="preserve">the ways in which China can be more sustainable </w:t>
                  </w:r>
                  <w:r w:rsidRPr="0052671C">
                    <w:rPr>
                      <w:rFonts w:ascii="Comic Sans MS" w:hAnsi="Comic Sans MS"/>
                    </w:rPr>
                    <w:t xml:space="preserve"> </w:t>
                  </w:r>
                </w:p>
                <w:p w:rsidR="0052671C" w:rsidRPr="0052671C" w:rsidRDefault="0052671C">
                  <w:pPr>
                    <w:rPr>
                      <w:rFonts w:ascii="Comic Sans MS" w:hAnsi="Comic Sans MS"/>
                    </w:rPr>
                  </w:pPr>
                </w:p>
              </w:txbxContent>
            </v:textbox>
          </v:shape>
        </w:pict>
      </w:r>
      <w:r w:rsidRPr="0052671C">
        <w:rPr>
          <w:rFonts w:ascii="Comic Sans MS" w:hAnsi="Comic Sans MS"/>
          <w:b/>
          <w:sz w:val="24"/>
          <w:u w:val="single"/>
        </w:rPr>
        <w:t>Pollution in China</w:t>
      </w:r>
      <w:r>
        <w:rPr>
          <w:rFonts w:ascii="Comic Sans MS" w:hAnsi="Comic Sans MS"/>
          <w:b/>
          <w:sz w:val="24"/>
          <w:u w:val="single"/>
        </w:rPr>
        <w:t xml:space="preserve"> </w:t>
      </w:r>
    </w:p>
    <w:p w:rsidR="0052671C" w:rsidRPr="0052671C" w:rsidRDefault="0052671C">
      <w:pPr>
        <w:rPr>
          <w:rFonts w:ascii="Comic Sans MS" w:hAnsi="Comic Sans MS"/>
          <w:b/>
          <w:sz w:val="24"/>
          <w:u w:val="single"/>
        </w:rPr>
      </w:pPr>
    </w:p>
    <w:sectPr w:rsidR="0052671C" w:rsidRPr="0052671C" w:rsidSect="0052671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97F35"/>
    <w:multiLevelType w:val="hybridMultilevel"/>
    <w:tmpl w:val="CE56474E"/>
    <w:lvl w:ilvl="0" w:tplc="E53E22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614D9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B7CC6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0C422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292C0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0E634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B40AC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9AADB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7AE10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32121613"/>
    <w:multiLevelType w:val="hybridMultilevel"/>
    <w:tmpl w:val="27728810"/>
    <w:lvl w:ilvl="0" w:tplc="53FECB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7C0CA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C7A6E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4A897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0320A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0A298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8CE56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82CEE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AB6F5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5A1227B7"/>
    <w:multiLevelType w:val="hybridMultilevel"/>
    <w:tmpl w:val="C8A0343A"/>
    <w:lvl w:ilvl="0" w:tplc="E4C886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08F1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17A3A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0D251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42CF7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6C862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DA6E6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00433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7BC43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52671C"/>
    <w:rsid w:val="000B2C29"/>
    <w:rsid w:val="00422613"/>
    <w:rsid w:val="0052671C"/>
    <w:rsid w:val="006756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2613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unhideWhenUsed/>
    <w:rsid w:val="005267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67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671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2671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584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9758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3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3726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43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1994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2018-01-31T15:36:00Z</dcterms:created>
  <dcterms:modified xsi:type="dcterms:W3CDTF">2018-01-31T15:47:00Z</dcterms:modified>
</cp:coreProperties>
</file>