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FA5F" w14:textId="7A7114D4" w:rsidR="009A08DF" w:rsidRDefault="00AC7E49" w:rsidP="009A08DF">
      <w:pPr>
        <w:jc w:val="center"/>
        <w:rPr>
          <w:rFonts w:ascii="Comic Sans MS" w:hAnsi="Comic Sans MS" w:cs="Calibri"/>
          <w:b/>
          <w:bCs/>
          <w:u w:val="single"/>
        </w:rPr>
      </w:pPr>
      <w:r w:rsidRPr="009A08DF">
        <w:rPr>
          <w:rFonts w:ascii="Comic Sans MS" w:hAnsi="Comic Sans MS" w:cs="Calibri"/>
          <w:b/>
          <w:bCs/>
          <w:u w:val="single"/>
        </w:rPr>
        <w:t xml:space="preserve">Woodhouse Academy </w:t>
      </w:r>
      <w:r w:rsidR="00C24D32">
        <w:rPr>
          <w:rFonts w:ascii="Comic Sans MS" w:hAnsi="Comic Sans MS" w:cs="Calibri"/>
          <w:b/>
          <w:bCs/>
          <w:u w:val="single"/>
        </w:rPr>
        <w:t xml:space="preserve">Year </w:t>
      </w:r>
      <w:r w:rsidR="007D7249">
        <w:rPr>
          <w:rFonts w:ascii="Comic Sans MS" w:hAnsi="Comic Sans MS" w:cs="Calibri"/>
          <w:b/>
          <w:bCs/>
          <w:u w:val="single"/>
        </w:rPr>
        <w:t>5</w:t>
      </w:r>
      <w:r w:rsidR="00C24D32">
        <w:rPr>
          <w:rFonts w:ascii="Comic Sans MS" w:hAnsi="Comic Sans MS" w:cs="Calibri"/>
          <w:b/>
          <w:bCs/>
          <w:u w:val="single"/>
        </w:rPr>
        <w:t xml:space="preserve"> </w:t>
      </w:r>
      <w:r w:rsidR="00BC4095" w:rsidRPr="009A08DF">
        <w:rPr>
          <w:rFonts w:ascii="Comic Sans MS" w:hAnsi="Comic Sans MS" w:cs="Calibri"/>
          <w:b/>
          <w:bCs/>
          <w:u w:val="single"/>
        </w:rPr>
        <w:t>E</w:t>
      </w:r>
      <w:r w:rsidRPr="009A08DF">
        <w:rPr>
          <w:rFonts w:ascii="Comic Sans MS" w:hAnsi="Comic Sans MS" w:cs="Calibri"/>
          <w:b/>
          <w:bCs/>
          <w:u w:val="single"/>
        </w:rPr>
        <w:t>nglish:</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sidR="00EA296E">
        <w:rPr>
          <w:rFonts w:ascii="Comic Sans MS" w:hAnsi="Comic Sans MS" w:cs="Calibri"/>
          <w:b/>
          <w:bCs/>
          <w:u w:val="single"/>
        </w:rPr>
        <w:t>29</w:t>
      </w:r>
      <w:r w:rsidR="00C24D32" w:rsidRPr="00C24D32">
        <w:rPr>
          <w:rFonts w:ascii="Comic Sans MS" w:hAnsi="Comic Sans MS" w:cs="Calibri"/>
          <w:b/>
          <w:bCs/>
          <w:u w:val="single"/>
          <w:vertAlign w:val="superscript"/>
        </w:rPr>
        <w:t>th</w:t>
      </w:r>
      <w:r w:rsidR="00C24D32">
        <w:rPr>
          <w:rFonts w:ascii="Comic Sans MS" w:hAnsi="Comic Sans MS" w:cs="Calibri"/>
          <w:b/>
          <w:bCs/>
          <w:u w:val="single"/>
        </w:rPr>
        <w:t xml:space="preserve"> June</w:t>
      </w:r>
      <w:r w:rsidR="00D0658A" w:rsidRPr="009A08DF">
        <w:rPr>
          <w:rFonts w:ascii="Comic Sans MS" w:hAnsi="Comic Sans MS" w:cs="Calibri"/>
          <w:b/>
          <w:bCs/>
          <w:u w:val="single"/>
        </w:rPr>
        <w:t xml:space="preserve"> </w:t>
      </w:r>
      <w:r w:rsidR="00902022" w:rsidRPr="009A08DF">
        <w:rPr>
          <w:rFonts w:ascii="Comic Sans MS" w:hAnsi="Comic Sans MS" w:cs="Calibri"/>
          <w:b/>
          <w:bCs/>
          <w:u w:val="single"/>
        </w:rPr>
        <w:t xml:space="preserve"> –  </w:t>
      </w:r>
      <w:r w:rsidR="00D0658A" w:rsidRPr="009A08DF">
        <w:rPr>
          <w:rFonts w:ascii="Comic Sans MS" w:hAnsi="Comic Sans MS" w:cs="Calibri"/>
          <w:b/>
          <w:bCs/>
          <w:u w:val="single"/>
        </w:rPr>
        <w:t xml:space="preserve">WC </w:t>
      </w:r>
      <w:r w:rsidR="00846B89">
        <w:rPr>
          <w:rFonts w:ascii="Comic Sans MS" w:hAnsi="Comic Sans MS" w:cs="Calibri"/>
          <w:b/>
          <w:bCs/>
          <w:u w:val="single"/>
        </w:rPr>
        <w:t>13</w:t>
      </w:r>
      <w:r w:rsidR="00846B89" w:rsidRPr="00846B89">
        <w:rPr>
          <w:rFonts w:ascii="Comic Sans MS" w:hAnsi="Comic Sans MS" w:cs="Calibri"/>
          <w:b/>
          <w:bCs/>
          <w:u w:val="single"/>
          <w:vertAlign w:val="superscript"/>
        </w:rPr>
        <w:t>th</w:t>
      </w:r>
      <w:r w:rsidR="00846B89">
        <w:rPr>
          <w:rFonts w:ascii="Comic Sans MS" w:hAnsi="Comic Sans MS" w:cs="Calibri"/>
          <w:b/>
          <w:bCs/>
          <w:u w:val="single"/>
        </w:rPr>
        <w:t xml:space="preserve"> July</w:t>
      </w:r>
    </w:p>
    <w:p w14:paraId="48F4A4BF" w14:textId="66DE8837" w:rsidR="00DF5A76" w:rsidRDefault="005E7267" w:rsidP="00C735B8">
      <w:pPr>
        <w:rPr>
          <w:rFonts w:ascii="Comic Sans MS" w:hAnsi="Comic Sans MS" w:cs="Calibri"/>
          <w:b/>
          <w:bCs/>
          <w:sz w:val="18"/>
          <w:szCs w:val="18"/>
        </w:rPr>
      </w:pPr>
      <w:r>
        <w:rPr>
          <w:noProof/>
        </w:rPr>
        <mc:AlternateContent>
          <mc:Choice Requires="wps">
            <w:drawing>
              <wp:anchor distT="0" distB="0" distL="114300" distR="114300" simplePos="0" relativeHeight="251659264" behindDoc="0" locked="0" layoutInCell="1" allowOverlap="1" wp14:anchorId="68923C7F" wp14:editId="6B877EAD">
                <wp:simplePos x="0" y="0"/>
                <wp:positionH relativeFrom="column">
                  <wp:posOffset>8255</wp:posOffset>
                </wp:positionH>
                <wp:positionV relativeFrom="paragraph">
                  <wp:posOffset>161925</wp:posOffset>
                </wp:positionV>
                <wp:extent cx="9243695" cy="1828800"/>
                <wp:effectExtent l="0" t="0" r="14605" b="16510"/>
                <wp:wrapSquare wrapText="bothSides"/>
                <wp:docPr id="1" name="Text Box 1"/>
                <wp:cNvGraphicFramePr/>
                <a:graphic xmlns:a="http://schemas.openxmlformats.org/drawingml/2006/main">
                  <a:graphicData uri="http://schemas.microsoft.com/office/word/2010/wordprocessingShape">
                    <wps:wsp>
                      <wps:cNvSpPr txBox="1"/>
                      <wps:spPr>
                        <a:xfrm>
                          <a:off x="0" y="0"/>
                          <a:ext cx="9243695" cy="1828800"/>
                        </a:xfrm>
                        <a:prstGeom prst="rect">
                          <a:avLst/>
                        </a:prstGeom>
                        <a:noFill/>
                        <a:ln w="6350">
                          <a:solidFill>
                            <a:prstClr val="black"/>
                          </a:solidFill>
                        </a:ln>
                      </wps:spPr>
                      <wps:txbx>
                        <w:txbxContent>
                          <w:p w14:paraId="424E8B79" w14:textId="77777777" w:rsidR="005E7267" w:rsidRDefault="005E7267" w:rsidP="00614D13">
                            <w:pPr>
                              <w:jc w:val="center"/>
                              <w:rPr>
                                <w:rFonts w:ascii="Comic Sans MS" w:hAnsi="Comic Sans MS" w:cs="Calibri"/>
                                <w:sz w:val="20"/>
                                <w:szCs w:val="20"/>
                              </w:rPr>
                            </w:pP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p>
                          <w:p w14:paraId="5A49819D" w14:textId="77777777" w:rsidR="005E7267" w:rsidRDefault="005E7267" w:rsidP="15CDC90E">
                            <w:pPr>
                              <w:jc w:val="center"/>
                              <w:rPr>
                                <w:rFonts w:ascii="Comic Sans MS" w:hAnsi="Comic Sans MS" w:cs="Calibri"/>
                                <w:sz w:val="20"/>
                                <w:szCs w:val="20"/>
                              </w:rPr>
                            </w:pPr>
                            <w:r w:rsidRPr="15CDC90E">
                              <w:rPr>
                                <w:rFonts w:ascii="Comic Sans MS" w:hAnsi="Comic Sans MS" w:cs="Calibri"/>
                                <w:sz w:val="20"/>
                                <w:szCs w:val="20"/>
                              </w:rPr>
                              <w:t xml:space="preserve">Remember to try your best and keep smiling! </w:t>
                            </w:r>
                            <w:r w:rsidRPr="15CDC90E">
                              <w:rPr>
                                <w:rFonts w:ascii="Wingdings" w:eastAsia="Wingdings" w:hAnsi="Wingdings" w:cs="Wingdings"/>
                                <w:sz w:val="32"/>
                                <w:szCs w:val="32"/>
                              </w:rPr>
                              <w:t></w:t>
                            </w:r>
                          </w:p>
                          <w:p w14:paraId="466A3719" w14:textId="51FDE07D" w:rsidR="005E7267" w:rsidRPr="005E7267" w:rsidRDefault="005E7267" w:rsidP="006C278C">
                            <w:pPr>
                              <w:rPr>
                                <w:rFonts w:ascii="Comic Sans MS" w:hAnsi="Comic Sans MS" w:cs="Calibri"/>
                                <w:b/>
                                <w:bCs/>
                                <w:color w:val="FFC000"/>
                                <w:sz w:val="21"/>
                                <w:szCs w:val="21"/>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923C7F" id="_x0000_t202" coordsize="21600,21600" o:spt="202" path="m,l,21600r21600,l21600,xe">
                <v:stroke joinstyle="miter"/>
                <v:path gradientshapeok="t" o:connecttype="rect"/>
              </v:shapetype>
              <v:shape id="Text Box 1" o:spid="_x0000_s1026" type="#_x0000_t202" style="position:absolute;margin-left:.65pt;margin-top:12.75pt;width:727.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" filled="f" strokeweight=".5pt">
                <v:textbox style="mso-fit-shape-to-text:t">
                  <w:txbxContent>
                    <w:p w14:paraId="424E8B79" w14:textId="77777777" w:rsidR="005E7267" w:rsidRDefault="005E7267" w:rsidP="00614D13">
                      <w:pPr>
                        <w:jc w:val="center"/>
                        <w:rPr>
                          <w:rFonts w:ascii="Comic Sans MS" w:hAnsi="Comic Sans MS" w:cs="Calibri"/>
                          <w:sz w:val="20"/>
                          <w:szCs w:val="20"/>
                        </w:rPr>
                      </w:pP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p>
                    <w:p w14:paraId="5A49819D" w14:textId="77777777" w:rsidR="005E7267" w:rsidRDefault="005E7267" w:rsidP="15CDC90E">
                      <w:pPr>
                        <w:jc w:val="center"/>
                        <w:rPr>
                          <w:rFonts w:ascii="Comic Sans MS" w:hAnsi="Comic Sans MS" w:cs="Calibri"/>
                          <w:sz w:val="20"/>
                          <w:szCs w:val="20"/>
                        </w:rPr>
                      </w:pPr>
                      <w:r w:rsidRPr="15CDC90E">
                        <w:rPr>
                          <w:rFonts w:ascii="Comic Sans MS" w:hAnsi="Comic Sans MS" w:cs="Calibri"/>
                          <w:sz w:val="20"/>
                          <w:szCs w:val="20"/>
                        </w:rPr>
                        <w:t xml:space="preserve">Remember to try your best and keep smiling! </w:t>
                      </w:r>
                      <w:r w:rsidRPr="15CDC90E">
                        <w:rPr>
                          <w:rFonts w:ascii="Wingdings" w:eastAsia="Wingdings" w:hAnsi="Wingdings" w:cs="Wingdings"/>
                          <w:sz w:val="32"/>
                          <w:szCs w:val="32"/>
                        </w:rPr>
                        <w:t></w:t>
                      </w:r>
                    </w:p>
                    <w:p w14:paraId="466A3719" w14:textId="51FDE07D" w:rsidR="005E7267" w:rsidRPr="005E7267" w:rsidRDefault="005E7267" w:rsidP="006C278C">
                      <w:pPr>
                        <w:rPr>
                          <w:rFonts w:ascii="Comic Sans MS" w:hAnsi="Comic Sans MS" w:cs="Calibri"/>
                          <w:b/>
                          <w:bCs/>
                          <w:color w:val="FFC000"/>
                          <w:sz w:val="21"/>
                          <w:szCs w:val="21"/>
                        </w:rPr>
                      </w:pPr>
                      <w:bookmarkStart w:id="1" w:name="_GoBack"/>
                      <w:bookmarkEnd w:id="1"/>
                    </w:p>
                  </w:txbxContent>
                </v:textbox>
                <w10:wrap type="square"/>
              </v:shape>
            </w:pict>
          </mc:Fallback>
        </mc:AlternateContent>
      </w:r>
    </w:p>
    <w:tbl>
      <w:tblPr>
        <w:tblStyle w:val="TableGrid"/>
        <w:tblpPr w:leftFromText="180" w:rightFromText="180" w:vertAnchor="text" w:horzAnchor="margin" w:tblpY="2009"/>
        <w:tblW w:w="14557" w:type="dxa"/>
        <w:tblLayout w:type="fixed"/>
        <w:tblLook w:val="04A0" w:firstRow="1" w:lastRow="0" w:firstColumn="1" w:lastColumn="0" w:noHBand="0" w:noVBand="1"/>
      </w:tblPr>
      <w:tblGrid>
        <w:gridCol w:w="827"/>
        <w:gridCol w:w="2746"/>
        <w:gridCol w:w="2746"/>
        <w:gridCol w:w="2746"/>
        <w:gridCol w:w="2746"/>
        <w:gridCol w:w="2746"/>
      </w:tblGrid>
      <w:tr w:rsidR="005E7267" w14:paraId="2D95DB56" w14:textId="77777777" w:rsidTr="005E7267">
        <w:trPr>
          <w:trHeight w:val="463"/>
        </w:trPr>
        <w:tc>
          <w:tcPr>
            <w:tcW w:w="827" w:type="dxa"/>
            <w:shd w:val="clear" w:color="auto" w:fill="C5E0B3" w:themeFill="accent6" w:themeFillTint="66"/>
          </w:tcPr>
          <w:p w14:paraId="383AF4CB" w14:textId="77777777" w:rsidR="005E7267" w:rsidRPr="00A642DC" w:rsidRDefault="005E7267" w:rsidP="005E7267">
            <w:pPr>
              <w:rPr>
                <w:rFonts w:ascii="Calibri" w:hAnsi="Calibri" w:cs="Calibri"/>
                <w:b/>
                <w:bCs/>
                <w:sz w:val="20"/>
                <w:szCs w:val="20"/>
              </w:rPr>
            </w:pPr>
          </w:p>
        </w:tc>
        <w:tc>
          <w:tcPr>
            <w:tcW w:w="2746" w:type="dxa"/>
            <w:shd w:val="clear" w:color="auto" w:fill="C5E0B3" w:themeFill="accent6" w:themeFillTint="66"/>
          </w:tcPr>
          <w:p w14:paraId="48CDDD26" w14:textId="77777777" w:rsidR="005E7267" w:rsidRPr="009324D7" w:rsidRDefault="005E7267" w:rsidP="005E7267">
            <w:pPr>
              <w:jc w:val="center"/>
              <w:rPr>
                <w:rFonts w:ascii="Comic Sans MS" w:hAnsi="Comic Sans MS"/>
                <w:b/>
                <w:bCs/>
                <w:sz w:val="18"/>
                <w:szCs w:val="18"/>
              </w:rPr>
            </w:pPr>
            <w:r w:rsidRPr="009324D7">
              <w:rPr>
                <w:rFonts w:ascii="Comic Sans MS" w:hAnsi="Comic Sans MS"/>
                <w:b/>
                <w:bCs/>
                <w:sz w:val="18"/>
                <w:szCs w:val="18"/>
              </w:rPr>
              <w:t>Monday</w:t>
            </w:r>
          </w:p>
          <w:p w14:paraId="1CA9C6A2" w14:textId="77777777" w:rsidR="005E7267" w:rsidRPr="009324D7" w:rsidRDefault="005E7267" w:rsidP="005E7267">
            <w:pPr>
              <w:jc w:val="center"/>
              <w:rPr>
                <w:rFonts w:ascii="Comic Sans MS" w:hAnsi="Comic Sans MS" w:cs="Calibri"/>
                <w:b/>
                <w:bCs/>
                <w:sz w:val="18"/>
                <w:szCs w:val="18"/>
              </w:rPr>
            </w:pPr>
          </w:p>
        </w:tc>
        <w:tc>
          <w:tcPr>
            <w:tcW w:w="2746" w:type="dxa"/>
            <w:shd w:val="clear" w:color="auto" w:fill="C5E0B3" w:themeFill="accent6" w:themeFillTint="66"/>
          </w:tcPr>
          <w:p w14:paraId="383607CC" w14:textId="77777777" w:rsidR="005E7267" w:rsidRPr="009324D7" w:rsidRDefault="005E7267" w:rsidP="005E7267">
            <w:pPr>
              <w:jc w:val="center"/>
              <w:rPr>
                <w:rFonts w:ascii="Comic Sans MS" w:hAnsi="Comic Sans MS"/>
                <w:b/>
                <w:bCs/>
                <w:sz w:val="18"/>
                <w:szCs w:val="18"/>
              </w:rPr>
            </w:pPr>
            <w:r w:rsidRPr="009324D7">
              <w:rPr>
                <w:rFonts w:ascii="Comic Sans MS" w:hAnsi="Comic Sans MS"/>
                <w:b/>
                <w:bCs/>
                <w:sz w:val="18"/>
                <w:szCs w:val="18"/>
              </w:rPr>
              <w:t>Tuesday</w:t>
            </w:r>
          </w:p>
          <w:p w14:paraId="0BD5F9E0" w14:textId="77777777" w:rsidR="005E7267" w:rsidRPr="009324D7" w:rsidRDefault="005E7267" w:rsidP="005E7267">
            <w:pPr>
              <w:jc w:val="center"/>
              <w:rPr>
                <w:rFonts w:ascii="Comic Sans MS" w:hAnsi="Comic Sans MS" w:cs="Calibri"/>
                <w:b/>
                <w:bCs/>
                <w:sz w:val="18"/>
                <w:szCs w:val="18"/>
              </w:rPr>
            </w:pPr>
          </w:p>
        </w:tc>
        <w:tc>
          <w:tcPr>
            <w:tcW w:w="2746" w:type="dxa"/>
            <w:shd w:val="clear" w:color="auto" w:fill="C5E0B3" w:themeFill="accent6" w:themeFillTint="66"/>
          </w:tcPr>
          <w:p w14:paraId="2ADFB4E8" w14:textId="77777777" w:rsidR="005E7267" w:rsidRPr="009324D7" w:rsidRDefault="005E7267" w:rsidP="005E7267">
            <w:pPr>
              <w:jc w:val="center"/>
              <w:rPr>
                <w:rFonts w:ascii="Comic Sans MS" w:hAnsi="Comic Sans MS"/>
                <w:b/>
                <w:bCs/>
                <w:sz w:val="18"/>
                <w:szCs w:val="18"/>
              </w:rPr>
            </w:pPr>
            <w:r w:rsidRPr="009324D7">
              <w:rPr>
                <w:rFonts w:ascii="Comic Sans MS" w:hAnsi="Comic Sans MS"/>
                <w:b/>
                <w:bCs/>
                <w:sz w:val="18"/>
                <w:szCs w:val="18"/>
              </w:rPr>
              <w:t>Wednesday</w:t>
            </w:r>
          </w:p>
          <w:p w14:paraId="632BFA67" w14:textId="77777777" w:rsidR="005E7267" w:rsidRPr="009324D7" w:rsidRDefault="005E7267" w:rsidP="005E7267">
            <w:pPr>
              <w:jc w:val="center"/>
              <w:rPr>
                <w:rFonts w:ascii="Comic Sans MS" w:hAnsi="Comic Sans MS" w:cs="Calibri"/>
                <w:b/>
                <w:bCs/>
                <w:sz w:val="18"/>
                <w:szCs w:val="18"/>
              </w:rPr>
            </w:pPr>
          </w:p>
        </w:tc>
        <w:tc>
          <w:tcPr>
            <w:tcW w:w="2746" w:type="dxa"/>
            <w:shd w:val="clear" w:color="auto" w:fill="C5E0B3" w:themeFill="accent6" w:themeFillTint="66"/>
          </w:tcPr>
          <w:p w14:paraId="29321E41" w14:textId="77777777" w:rsidR="005E7267" w:rsidRPr="009324D7" w:rsidRDefault="005E7267" w:rsidP="005E7267">
            <w:pPr>
              <w:jc w:val="center"/>
              <w:rPr>
                <w:rFonts w:ascii="Comic Sans MS" w:hAnsi="Comic Sans MS"/>
                <w:b/>
                <w:bCs/>
                <w:sz w:val="18"/>
                <w:szCs w:val="18"/>
              </w:rPr>
            </w:pPr>
            <w:r w:rsidRPr="009324D7">
              <w:rPr>
                <w:rFonts w:ascii="Comic Sans MS" w:hAnsi="Comic Sans MS"/>
                <w:b/>
                <w:bCs/>
                <w:sz w:val="18"/>
                <w:szCs w:val="18"/>
              </w:rPr>
              <w:t>Thursday</w:t>
            </w:r>
          </w:p>
          <w:p w14:paraId="02BF7F7B" w14:textId="77777777" w:rsidR="005E7267" w:rsidRPr="009324D7" w:rsidRDefault="005E7267" w:rsidP="005E7267">
            <w:pPr>
              <w:jc w:val="center"/>
              <w:rPr>
                <w:rFonts w:ascii="Comic Sans MS" w:hAnsi="Comic Sans MS" w:cs="Calibri"/>
                <w:b/>
                <w:bCs/>
                <w:sz w:val="18"/>
                <w:szCs w:val="18"/>
              </w:rPr>
            </w:pPr>
          </w:p>
        </w:tc>
        <w:tc>
          <w:tcPr>
            <w:tcW w:w="2746" w:type="dxa"/>
            <w:shd w:val="clear" w:color="auto" w:fill="C5E0B3" w:themeFill="accent6" w:themeFillTint="66"/>
          </w:tcPr>
          <w:p w14:paraId="078A3953" w14:textId="77777777" w:rsidR="005E7267" w:rsidRPr="009324D7" w:rsidRDefault="005E7267" w:rsidP="005E7267">
            <w:pPr>
              <w:jc w:val="center"/>
              <w:rPr>
                <w:rFonts w:ascii="Comic Sans MS" w:hAnsi="Comic Sans MS"/>
                <w:b/>
                <w:bCs/>
                <w:sz w:val="18"/>
                <w:szCs w:val="18"/>
              </w:rPr>
            </w:pPr>
            <w:r w:rsidRPr="009324D7">
              <w:rPr>
                <w:rFonts w:ascii="Comic Sans MS" w:hAnsi="Comic Sans MS"/>
                <w:b/>
                <w:bCs/>
                <w:sz w:val="18"/>
                <w:szCs w:val="18"/>
              </w:rPr>
              <w:t>Friday</w:t>
            </w:r>
          </w:p>
          <w:p w14:paraId="5CC5DC00" w14:textId="77777777" w:rsidR="005E7267" w:rsidRPr="009324D7" w:rsidRDefault="005E7267" w:rsidP="005E7267">
            <w:pPr>
              <w:jc w:val="center"/>
              <w:rPr>
                <w:rFonts w:ascii="Comic Sans MS" w:hAnsi="Comic Sans MS" w:cs="Calibri"/>
                <w:b/>
                <w:bCs/>
                <w:sz w:val="18"/>
                <w:szCs w:val="18"/>
              </w:rPr>
            </w:pPr>
          </w:p>
        </w:tc>
      </w:tr>
      <w:tr w:rsidR="005E7267" w14:paraId="09E2AF86" w14:textId="77777777" w:rsidTr="005E7267">
        <w:trPr>
          <w:trHeight w:val="3347"/>
        </w:trPr>
        <w:tc>
          <w:tcPr>
            <w:tcW w:w="827" w:type="dxa"/>
            <w:shd w:val="clear" w:color="auto" w:fill="C5E0B3" w:themeFill="accent6" w:themeFillTint="66"/>
          </w:tcPr>
          <w:p w14:paraId="690C39A6" w14:textId="77777777" w:rsidR="005E7267" w:rsidRPr="00A642DC" w:rsidRDefault="005E7267" w:rsidP="005E7267">
            <w:pPr>
              <w:rPr>
                <w:b/>
                <w:bCs/>
                <w:sz w:val="20"/>
                <w:szCs w:val="20"/>
              </w:rPr>
            </w:pPr>
          </w:p>
          <w:p w14:paraId="150C731E" w14:textId="77777777" w:rsidR="005E7267" w:rsidRPr="00A642DC" w:rsidRDefault="005E7267" w:rsidP="005E7267">
            <w:pPr>
              <w:rPr>
                <w:b/>
                <w:bCs/>
                <w:sz w:val="20"/>
                <w:szCs w:val="20"/>
              </w:rPr>
            </w:pPr>
          </w:p>
          <w:p w14:paraId="19A90943" w14:textId="77777777" w:rsidR="005E7267" w:rsidRPr="00A642DC" w:rsidRDefault="005E7267" w:rsidP="005E7267">
            <w:pPr>
              <w:rPr>
                <w:b/>
                <w:bCs/>
                <w:sz w:val="20"/>
                <w:szCs w:val="20"/>
              </w:rPr>
            </w:pPr>
          </w:p>
          <w:p w14:paraId="04D50E22" w14:textId="77777777" w:rsidR="005E7267" w:rsidRDefault="005E7267" w:rsidP="005E7267">
            <w:pPr>
              <w:rPr>
                <w:b/>
                <w:bCs/>
                <w:sz w:val="20"/>
                <w:szCs w:val="20"/>
              </w:rPr>
            </w:pPr>
          </w:p>
          <w:p w14:paraId="7C8BEA11" w14:textId="77777777" w:rsidR="005E7267" w:rsidRDefault="005E7267" w:rsidP="005E7267">
            <w:pPr>
              <w:rPr>
                <w:b/>
                <w:bCs/>
                <w:sz w:val="20"/>
                <w:szCs w:val="20"/>
              </w:rPr>
            </w:pPr>
          </w:p>
          <w:p w14:paraId="1E9F8577" w14:textId="77777777" w:rsidR="005E7267" w:rsidRDefault="005E7267" w:rsidP="005E7267">
            <w:pPr>
              <w:rPr>
                <w:b/>
                <w:bCs/>
                <w:sz w:val="20"/>
                <w:szCs w:val="20"/>
              </w:rPr>
            </w:pPr>
          </w:p>
          <w:p w14:paraId="68CFE04C" w14:textId="048F8507" w:rsidR="005E7267" w:rsidRPr="009324D7" w:rsidRDefault="005E7267" w:rsidP="005E7267">
            <w:pPr>
              <w:rPr>
                <w:rFonts w:ascii="Comic Sans MS" w:hAnsi="Comic Sans MS"/>
                <w:b/>
                <w:bCs/>
                <w:sz w:val="20"/>
                <w:szCs w:val="20"/>
              </w:rPr>
            </w:pPr>
            <w:r w:rsidRPr="009324D7">
              <w:rPr>
                <w:rFonts w:ascii="Comic Sans MS" w:hAnsi="Comic Sans MS"/>
                <w:b/>
                <w:bCs/>
                <w:sz w:val="20"/>
                <w:szCs w:val="20"/>
              </w:rPr>
              <w:t xml:space="preserve">WC June </w:t>
            </w:r>
            <w:r w:rsidR="00846B89">
              <w:rPr>
                <w:rFonts w:ascii="Comic Sans MS" w:hAnsi="Comic Sans MS"/>
                <w:b/>
                <w:bCs/>
                <w:sz w:val="20"/>
                <w:szCs w:val="20"/>
              </w:rPr>
              <w:t>29</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09DCBB0C" w14:textId="77777777" w:rsidR="005E7267" w:rsidRPr="00A642DC" w:rsidRDefault="005E7267" w:rsidP="005E7267">
            <w:pPr>
              <w:rPr>
                <w:b/>
                <w:bCs/>
                <w:sz w:val="20"/>
                <w:szCs w:val="20"/>
                <w:vertAlign w:val="superscript"/>
              </w:rPr>
            </w:pPr>
          </w:p>
          <w:p w14:paraId="7400835D" w14:textId="77777777" w:rsidR="005E7267" w:rsidRPr="00A642DC" w:rsidRDefault="005E7267" w:rsidP="005E7267">
            <w:pPr>
              <w:rPr>
                <w:b/>
                <w:bCs/>
                <w:sz w:val="20"/>
                <w:szCs w:val="20"/>
                <w:vertAlign w:val="superscript"/>
              </w:rPr>
            </w:pPr>
            <w:r w:rsidRPr="00A642DC">
              <w:rPr>
                <w:b/>
                <w:bCs/>
                <w:sz w:val="20"/>
                <w:szCs w:val="20"/>
                <w:vertAlign w:val="superscript"/>
              </w:rPr>
              <w:t xml:space="preserve"> </w:t>
            </w:r>
          </w:p>
          <w:p w14:paraId="52BC75FA" w14:textId="77777777" w:rsidR="005E7267" w:rsidRPr="00A642DC" w:rsidRDefault="005E7267" w:rsidP="005E7267">
            <w:pPr>
              <w:rPr>
                <w:b/>
                <w:bCs/>
                <w:sz w:val="20"/>
                <w:szCs w:val="20"/>
                <w:vertAlign w:val="superscript"/>
              </w:rPr>
            </w:pPr>
          </w:p>
          <w:p w14:paraId="2306E6F1" w14:textId="77777777" w:rsidR="005E7267" w:rsidRPr="00A642DC" w:rsidRDefault="005E7267" w:rsidP="005E7267">
            <w:pPr>
              <w:rPr>
                <w:rFonts w:ascii="Calibri" w:hAnsi="Calibri" w:cs="Calibri"/>
                <w:b/>
                <w:bCs/>
                <w:sz w:val="20"/>
                <w:szCs w:val="20"/>
              </w:rPr>
            </w:pPr>
          </w:p>
        </w:tc>
        <w:tc>
          <w:tcPr>
            <w:tcW w:w="2746" w:type="dxa"/>
          </w:tcPr>
          <w:p w14:paraId="07CFF7C5" w14:textId="77777777" w:rsidR="005E7267" w:rsidRDefault="00F900C6" w:rsidP="00491F61">
            <w:pPr>
              <w:jc w:val="center"/>
              <w:rPr>
                <w:rFonts w:ascii="Comic Sans MS" w:hAnsi="Comic Sans MS"/>
                <w:sz w:val="22"/>
                <w:szCs w:val="22"/>
              </w:rPr>
            </w:pPr>
            <w:r>
              <w:rPr>
                <w:rFonts w:ascii="Comic Sans MS" w:hAnsi="Comic Sans MS"/>
                <w:sz w:val="22"/>
                <w:szCs w:val="22"/>
              </w:rPr>
              <w:t>Persuasive Letter Lesson 1:</w:t>
            </w:r>
          </w:p>
          <w:p w14:paraId="6876C3CF" w14:textId="77777777" w:rsidR="00F900C6" w:rsidRDefault="00F900C6" w:rsidP="00491F61">
            <w:pPr>
              <w:jc w:val="center"/>
              <w:rPr>
                <w:rFonts w:ascii="Comic Sans MS" w:hAnsi="Comic Sans MS"/>
                <w:sz w:val="22"/>
                <w:szCs w:val="22"/>
              </w:rPr>
            </w:pPr>
            <w:r>
              <w:rPr>
                <w:rFonts w:ascii="Comic Sans MS" w:hAnsi="Comic Sans MS"/>
                <w:sz w:val="22"/>
                <w:szCs w:val="22"/>
              </w:rPr>
              <w:t>Reading Comprehension- Inference</w:t>
            </w:r>
          </w:p>
          <w:p w14:paraId="30118F7E" w14:textId="77777777" w:rsidR="00F900C6" w:rsidRDefault="00F900C6" w:rsidP="00491F61">
            <w:pPr>
              <w:jc w:val="center"/>
              <w:rPr>
                <w:rFonts w:ascii="Comic Sans MS" w:hAnsi="Comic Sans MS"/>
                <w:sz w:val="22"/>
                <w:szCs w:val="22"/>
              </w:rPr>
            </w:pPr>
          </w:p>
          <w:p w14:paraId="10A65D63" w14:textId="77777777" w:rsidR="00F900C6" w:rsidRPr="00F900C6" w:rsidRDefault="006C278C" w:rsidP="00491F61">
            <w:pPr>
              <w:jc w:val="center"/>
              <w:rPr>
                <w:sz w:val="22"/>
                <w:szCs w:val="22"/>
              </w:rPr>
            </w:pPr>
            <w:hyperlink r:id="rId5" w:history="1">
              <w:r w:rsidR="00F900C6" w:rsidRPr="00F900C6">
                <w:rPr>
                  <w:rStyle w:val="Hyperlink"/>
                  <w:sz w:val="22"/>
                  <w:szCs w:val="22"/>
                </w:rPr>
                <w:t>https://classroom.thenational.academy/lessons/persuasive-letter-reading-comprehension-inference</w:t>
              </w:r>
            </w:hyperlink>
          </w:p>
          <w:p w14:paraId="07F463E5" w14:textId="2F42C879" w:rsidR="00F900C6" w:rsidRPr="007E589A" w:rsidRDefault="00F900C6" w:rsidP="00491F61">
            <w:pPr>
              <w:jc w:val="center"/>
              <w:rPr>
                <w:rFonts w:ascii="Comic Sans MS" w:hAnsi="Comic Sans MS"/>
                <w:sz w:val="22"/>
                <w:szCs w:val="22"/>
              </w:rPr>
            </w:pPr>
          </w:p>
        </w:tc>
        <w:tc>
          <w:tcPr>
            <w:tcW w:w="2746" w:type="dxa"/>
          </w:tcPr>
          <w:p w14:paraId="7BC451C4" w14:textId="629CE4A2" w:rsidR="005E7267" w:rsidRDefault="00F900C6" w:rsidP="00491F61">
            <w:pPr>
              <w:jc w:val="center"/>
              <w:rPr>
                <w:rFonts w:ascii="Comic Sans MS" w:hAnsi="Comic Sans MS"/>
                <w:sz w:val="22"/>
                <w:szCs w:val="22"/>
              </w:rPr>
            </w:pPr>
            <w:r>
              <w:rPr>
                <w:rFonts w:ascii="Comic Sans MS" w:hAnsi="Comic Sans MS"/>
                <w:sz w:val="22"/>
                <w:szCs w:val="22"/>
              </w:rPr>
              <w:t>Persuasive Letter Lesson</w:t>
            </w:r>
            <w:r w:rsidR="00E31246">
              <w:rPr>
                <w:rFonts w:ascii="Comic Sans MS" w:hAnsi="Comic Sans MS"/>
                <w:sz w:val="22"/>
                <w:szCs w:val="22"/>
              </w:rPr>
              <w:t xml:space="preserve"> 2: Reading Comprehension- Word Meaning</w:t>
            </w:r>
          </w:p>
          <w:p w14:paraId="37FBFD15" w14:textId="5928ED7D" w:rsidR="00E31246" w:rsidRDefault="00E31246" w:rsidP="00491F61">
            <w:pPr>
              <w:jc w:val="center"/>
              <w:rPr>
                <w:rFonts w:ascii="Comic Sans MS" w:hAnsi="Comic Sans MS"/>
                <w:sz w:val="22"/>
                <w:szCs w:val="22"/>
              </w:rPr>
            </w:pPr>
          </w:p>
          <w:p w14:paraId="3EF25C59" w14:textId="77777777" w:rsidR="00E31246" w:rsidRDefault="006C278C" w:rsidP="00491F61">
            <w:pPr>
              <w:jc w:val="center"/>
            </w:pPr>
            <w:hyperlink r:id="rId6" w:history="1">
              <w:r w:rsidR="00E31246">
                <w:rPr>
                  <w:rStyle w:val="Hyperlink"/>
                </w:rPr>
                <w:t>https://classroom.thenational.academy/lessons/persuasive-letter-reading-comprehension-word-meaning</w:t>
              </w:r>
            </w:hyperlink>
          </w:p>
          <w:p w14:paraId="122BAC9B" w14:textId="77777777" w:rsidR="00E31246" w:rsidRPr="007E589A" w:rsidRDefault="00E31246" w:rsidP="00491F61">
            <w:pPr>
              <w:jc w:val="center"/>
              <w:rPr>
                <w:rFonts w:ascii="Comic Sans MS" w:hAnsi="Comic Sans MS"/>
                <w:sz w:val="22"/>
                <w:szCs w:val="22"/>
              </w:rPr>
            </w:pPr>
          </w:p>
          <w:p w14:paraId="3581BBEC" w14:textId="77777777" w:rsidR="005E7267" w:rsidRPr="007E589A" w:rsidRDefault="005E7267" w:rsidP="00491F61">
            <w:pPr>
              <w:jc w:val="center"/>
              <w:rPr>
                <w:rFonts w:ascii="Comic Sans MS" w:hAnsi="Comic Sans MS" w:cs="Calibri"/>
                <w:sz w:val="22"/>
                <w:szCs w:val="22"/>
              </w:rPr>
            </w:pPr>
          </w:p>
        </w:tc>
        <w:tc>
          <w:tcPr>
            <w:tcW w:w="2746" w:type="dxa"/>
          </w:tcPr>
          <w:p w14:paraId="403594F9" w14:textId="600A3A37" w:rsidR="005E7267" w:rsidRDefault="004A72B9" w:rsidP="00491F61">
            <w:pPr>
              <w:jc w:val="center"/>
              <w:rPr>
                <w:rFonts w:ascii="Comic Sans MS" w:hAnsi="Comic Sans MS"/>
                <w:sz w:val="22"/>
                <w:szCs w:val="22"/>
              </w:rPr>
            </w:pPr>
            <w:r>
              <w:rPr>
                <w:rFonts w:ascii="Comic Sans MS" w:hAnsi="Comic Sans MS"/>
                <w:sz w:val="22"/>
                <w:szCs w:val="22"/>
              </w:rPr>
              <w:t>Persuasive Letter Lesson 3:</w:t>
            </w:r>
          </w:p>
          <w:p w14:paraId="12A06434" w14:textId="77777777" w:rsidR="004A72B9" w:rsidRDefault="004A72B9" w:rsidP="00491F61">
            <w:pPr>
              <w:jc w:val="center"/>
              <w:rPr>
                <w:rFonts w:ascii="Comic Sans MS" w:hAnsi="Comic Sans MS"/>
                <w:sz w:val="22"/>
                <w:szCs w:val="22"/>
              </w:rPr>
            </w:pPr>
            <w:r>
              <w:rPr>
                <w:rFonts w:ascii="Comic Sans MS" w:hAnsi="Comic Sans MS"/>
                <w:sz w:val="22"/>
                <w:szCs w:val="22"/>
              </w:rPr>
              <w:t>Identifying the features of a Text</w:t>
            </w:r>
          </w:p>
          <w:p w14:paraId="24C931E1" w14:textId="77777777" w:rsidR="00C6569A" w:rsidRDefault="00C6569A" w:rsidP="00491F61">
            <w:pPr>
              <w:jc w:val="center"/>
              <w:rPr>
                <w:rFonts w:ascii="Comic Sans MS" w:hAnsi="Comic Sans MS"/>
                <w:sz w:val="22"/>
                <w:szCs w:val="22"/>
              </w:rPr>
            </w:pPr>
          </w:p>
          <w:p w14:paraId="328E199B" w14:textId="77777777" w:rsidR="00C6569A" w:rsidRDefault="006C278C" w:rsidP="00491F61">
            <w:pPr>
              <w:jc w:val="center"/>
            </w:pPr>
            <w:hyperlink r:id="rId7" w:history="1">
              <w:r w:rsidR="00C6569A">
                <w:rPr>
                  <w:rStyle w:val="Hyperlink"/>
                </w:rPr>
                <w:t>https://classroom.thenational.academy/lessons/persuasive-letter-identifying-the-features-of-a-text</w:t>
              </w:r>
            </w:hyperlink>
          </w:p>
          <w:p w14:paraId="5E14C91B" w14:textId="2E30E4E0" w:rsidR="00C6569A" w:rsidRPr="007E589A" w:rsidRDefault="00C6569A" w:rsidP="00491F61">
            <w:pPr>
              <w:jc w:val="center"/>
              <w:rPr>
                <w:rFonts w:ascii="Comic Sans MS" w:hAnsi="Comic Sans MS" w:cs="Calibri"/>
                <w:sz w:val="22"/>
                <w:szCs w:val="22"/>
              </w:rPr>
            </w:pPr>
          </w:p>
        </w:tc>
        <w:tc>
          <w:tcPr>
            <w:tcW w:w="2746" w:type="dxa"/>
          </w:tcPr>
          <w:p w14:paraId="0D803603" w14:textId="77777777" w:rsidR="005E7267" w:rsidRDefault="004A72B9" w:rsidP="00491F61">
            <w:pPr>
              <w:jc w:val="center"/>
              <w:rPr>
                <w:rFonts w:ascii="Comic Sans MS" w:hAnsi="Comic Sans MS"/>
                <w:sz w:val="22"/>
                <w:szCs w:val="22"/>
              </w:rPr>
            </w:pPr>
            <w:r>
              <w:rPr>
                <w:rFonts w:ascii="Comic Sans MS" w:hAnsi="Comic Sans MS"/>
                <w:sz w:val="22"/>
                <w:szCs w:val="22"/>
              </w:rPr>
              <w:t>Persuasive Letter Lesson 4:</w:t>
            </w:r>
            <w:r w:rsidR="00C6569A">
              <w:rPr>
                <w:rFonts w:ascii="Comic Sans MS" w:hAnsi="Comic Sans MS"/>
                <w:sz w:val="22"/>
                <w:szCs w:val="22"/>
              </w:rPr>
              <w:t xml:space="preserve"> </w:t>
            </w:r>
            <w:proofErr w:type="spellStart"/>
            <w:r w:rsidR="002954CB">
              <w:rPr>
                <w:rFonts w:ascii="Comic Sans MS" w:hAnsi="Comic Sans MS"/>
                <w:sz w:val="22"/>
                <w:szCs w:val="22"/>
              </w:rPr>
              <w:t>SPaG</w:t>
            </w:r>
            <w:proofErr w:type="spellEnd"/>
            <w:r w:rsidR="002954CB">
              <w:rPr>
                <w:rFonts w:ascii="Comic Sans MS" w:hAnsi="Comic Sans MS"/>
                <w:sz w:val="22"/>
                <w:szCs w:val="22"/>
              </w:rPr>
              <w:t>- List of Three</w:t>
            </w:r>
          </w:p>
          <w:p w14:paraId="6F888FA9" w14:textId="77777777" w:rsidR="002954CB" w:rsidRDefault="002954CB" w:rsidP="00491F61">
            <w:pPr>
              <w:jc w:val="center"/>
              <w:rPr>
                <w:rFonts w:ascii="Comic Sans MS" w:hAnsi="Comic Sans MS"/>
                <w:sz w:val="22"/>
                <w:szCs w:val="22"/>
              </w:rPr>
            </w:pPr>
          </w:p>
          <w:p w14:paraId="19B7FF5C" w14:textId="77777777" w:rsidR="00E94357" w:rsidRDefault="006C278C" w:rsidP="00491F61">
            <w:pPr>
              <w:jc w:val="center"/>
            </w:pPr>
            <w:hyperlink r:id="rId8" w:history="1">
              <w:r w:rsidR="00E94357">
                <w:rPr>
                  <w:rStyle w:val="Hyperlink"/>
                </w:rPr>
                <w:t>https://classroom.thenational.academy/lessons/persuasive-letter-spag-focus-list-of-three</w:t>
              </w:r>
            </w:hyperlink>
          </w:p>
          <w:p w14:paraId="2876E8C6" w14:textId="0AA4CE3C" w:rsidR="002954CB" w:rsidRPr="007E589A" w:rsidRDefault="002954CB" w:rsidP="00491F61">
            <w:pPr>
              <w:jc w:val="center"/>
              <w:rPr>
                <w:rFonts w:ascii="Comic Sans MS" w:hAnsi="Comic Sans MS" w:cs="Calibri"/>
                <w:sz w:val="22"/>
                <w:szCs w:val="22"/>
              </w:rPr>
            </w:pPr>
          </w:p>
        </w:tc>
        <w:tc>
          <w:tcPr>
            <w:tcW w:w="2746" w:type="dxa"/>
          </w:tcPr>
          <w:p w14:paraId="30125CA3" w14:textId="01652E3C" w:rsidR="005E7267" w:rsidRDefault="004A72B9" w:rsidP="00491F61">
            <w:pPr>
              <w:jc w:val="center"/>
              <w:rPr>
                <w:rFonts w:ascii="Comic Sans MS" w:hAnsi="Comic Sans MS"/>
                <w:sz w:val="22"/>
                <w:szCs w:val="22"/>
              </w:rPr>
            </w:pPr>
            <w:r>
              <w:rPr>
                <w:rFonts w:ascii="Comic Sans MS" w:hAnsi="Comic Sans MS"/>
                <w:sz w:val="22"/>
                <w:szCs w:val="22"/>
              </w:rPr>
              <w:t>Persuasive Letter Lesson 5:</w:t>
            </w:r>
            <w:r w:rsidR="00165401">
              <w:rPr>
                <w:rFonts w:ascii="Comic Sans MS" w:hAnsi="Comic Sans MS"/>
                <w:sz w:val="22"/>
                <w:szCs w:val="22"/>
              </w:rPr>
              <w:t xml:space="preserve"> Write a Persuasive Letter</w:t>
            </w:r>
          </w:p>
          <w:p w14:paraId="470A8116" w14:textId="77777777" w:rsidR="00E94357" w:rsidRDefault="00E94357" w:rsidP="00491F61">
            <w:pPr>
              <w:jc w:val="center"/>
              <w:rPr>
                <w:rFonts w:ascii="Comic Sans MS" w:hAnsi="Comic Sans MS" w:cs="Calibri"/>
                <w:sz w:val="22"/>
                <w:szCs w:val="22"/>
              </w:rPr>
            </w:pPr>
          </w:p>
          <w:p w14:paraId="0586610F" w14:textId="77777777" w:rsidR="001A4C47" w:rsidRDefault="006C278C" w:rsidP="00491F61">
            <w:pPr>
              <w:jc w:val="center"/>
            </w:pPr>
            <w:hyperlink r:id="rId9" w:history="1">
              <w:r w:rsidR="001A4C47">
                <w:rPr>
                  <w:rStyle w:val="Hyperlink"/>
                </w:rPr>
                <w:t>https://classroom.thenational.academy/lessons/persuasive-letter-write-a-persuasive-letter/</w:t>
              </w:r>
            </w:hyperlink>
          </w:p>
          <w:p w14:paraId="3C43A376" w14:textId="21AB633B" w:rsidR="00165401" w:rsidRPr="007E589A" w:rsidRDefault="00165401" w:rsidP="00491F61">
            <w:pPr>
              <w:jc w:val="center"/>
              <w:rPr>
                <w:rFonts w:ascii="Comic Sans MS" w:hAnsi="Comic Sans MS" w:cs="Calibri"/>
                <w:sz w:val="22"/>
                <w:szCs w:val="22"/>
              </w:rPr>
            </w:pPr>
          </w:p>
        </w:tc>
      </w:tr>
      <w:tr w:rsidR="005E7267" w14:paraId="3186178C" w14:textId="77777777" w:rsidTr="005E7267">
        <w:trPr>
          <w:trHeight w:val="3824"/>
        </w:trPr>
        <w:tc>
          <w:tcPr>
            <w:tcW w:w="827" w:type="dxa"/>
            <w:shd w:val="clear" w:color="auto" w:fill="C5E0B3" w:themeFill="accent6" w:themeFillTint="66"/>
          </w:tcPr>
          <w:p w14:paraId="5874705C" w14:textId="77777777" w:rsidR="005E7267" w:rsidRPr="00A642DC" w:rsidRDefault="005E7267" w:rsidP="005E7267">
            <w:pPr>
              <w:rPr>
                <w:b/>
                <w:bCs/>
                <w:sz w:val="20"/>
                <w:szCs w:val="20"/>
              </w:rPr>
            </w:pPr>
          </w:p>
          <w:p w14:paraId="06075A9C" w14:textId="77777777" w:rsidR="005E7267" w:rsidRPr="00A642DC" w:rsidRDefault="005E7267" w:rsidP="005E7267">
            <w:pPr>
              <w:rPr>
                <w:b/>
                <w:bCs/>
                <w:sz w:val="20"/>
                <w:szCs w:val="20"/>
              </w:rPr>
            </w:pPr>
          </w:p>
          <w:p w14:paraId="632BB656" w14:textId="77777777" w:rsidR="005E7267" w:rsidRPr="00A642DC" w:rsidRDefault="005E7267" w:rsidP="005E7267">
            <w:pPr>
              <w:rPr>
                <w:b/>
                <w:bCs/>
                <w:sz w:val="20"/>
                <w:szCs w:val="20"/>
              </w:rPr>
            </w:pPr>
          </w:p>
          <w:p w14:paraId="1EFEECC4" w14:textId="77777777" w:rsidR="005E7267" w:rsidRDefault="005E7267" w:rsidP="005E7267">
            <w:pPr>
              <w:rPr>
                <w:b/>
                <w:bCs/>
                <w:sz w:val="20"/>
                <w:szCs w:val="20"/>
              </w:rPr>
            </w:pPr>
          </w:p>
          <w:p w14:paraId="34CDE7C8" w14:textId="77777777" w:rsidR="005E7267" w:rsidRDefault="005E7267" w:rsidP="005E7267">
            <w:pPr>
              <w:rPr>
                <w:b/>
                <w:bCs/>
                <w:sz w:val="20"/>
                <w:szCs w:val="20"/>
              </w:rPr>
            </w:pPr>
          </w:p>
          <w:p w14:paraId="5A41AF8F" w14:textId="77777777" w:rsidR="005E7267" w:rsidRDefault="005E7267" w:rsidP="005E7267">
            <w:pPr>
              <w:rPr>
                <w:b/>
                <w:bCs/>
                <w:sz w:val="20"/>
                <w:szCs w:val="20"/>
              </w:rPr>
            </w:pPr>
          </w:p>
          <w:p w14:paraId="24F8DADD" w14:textId="77777777" w:rsidR="005E7267" w:rsidRPr="00A642DC" w:rsidRDefault="005E7267" w:rsidP="005E7267">
            <w:pPr>
              <w:rPr>
                <w:b/>
                <w:bCs/>
                <w:sz w:val="28"/>
                <w:szCs w:val="28"/>
              </w:rPr>
            </w:pPr>
          </w:p>
          <w:p w14:paraId="79F128EC" w14:textId="610E3EFA" w:rsidR="005E7267" w:rsidRPr="009324D7" w:rsidRDefault="005E7267" w:rsidP="005E7267">
            <w:pPr>
              <w:rPr>
                <w:rFonts w:ascii="Comic Sans MS" w:hAnsi="Comic Sans MS"/>
                <w:b/>
                <w:bCs/>
                <w:sz w:val="20"/>
                <w:szCs w:val="20"/>
              </w:rPr>
            </w:pPr>
            <w:r w:rsidRPr="009324D7">
              <w:rPr>
                <w:rFonts w:ascii="Comic Sans MS" w:hAnsi="Comic Sans MS"/>
                <w:b/>
                <w:bCs/>
                <w:sz w:val="20"/>
                <w:szCs w:val="20"/>
              </w:rPr>
              <w:t>WC Ju</w:t>
            </w:r>
            <w:r w:rsidR="00846B89">
              <w:rPr>
                <w:rFonts w:ascii="Comic Sans MS" w:hAnsi="Comic Sans MS"/>
                <w:b/>
                <w:bCs/>
                <w:sz w:val="20"/>
                <w:szCs w:val="20"/>
              </w:rPr>
              <w:t>ly 6</w:t>
            </w:r>
            <w:r w:rsidR="00846B89" w:rsidRPr="00846B89">
              <w:rPr>
                <w:rFonts w:ascii="Comic Sans MS" w:hAnsi="Comic Sans MS"/>
                <w:b/>
                <w:bCs/>
                <w:sz w:val="20"/>
                <w:szCs w:val="20"/>
                <w:vertAlign w:val="superscript"/>
              </w:rPr>
              <w:t>th</w:t>
            </w:r>
            <w:r w:rsidR="00846B89">
              <w:rPr>
                <w:rFonts w:ascii="Comic Sans MS" w:hAnsi="Comic Sans MS"/>
                <w:b/>
                <w:bCs/>
                <w:sz w:val="20"/>
                <w:szCs w:val="20"/>
              </w:rPr>
              <w:t xml:space="preserve"> </w:t>
            </w:r>
            <w:r>
              <w:rPr>
                <w:rFonts w:ascii="Comic Sans MS" w:hAnsi="Comic Sans MS"/>
                <w:b/>
                <w:bCs/>
                <w:sz w:val="20"/>
                <w:szCs w:val="20"/>
              </w:rPr>
              <w:t xml:space="preserve"> </w:t>
            </w:r>
          </w:p>
          <w:p w14:paraId="33BBE15E" w14:textId="77777777" w:rsidR="005E7267" w:rsidRPr="00A642DC" w:rsidRDefault="005E7267" w:rsidP="005E7267">
            <w:pPr>
              <w:rPr>
                <w:rFonts w:ascii="Calibri" w:hAnsi="Calibri" w:cs="Calibri"/>
                <w:b/>
                <w:bCs/>
                <w:sz w:val="20"/>
                <w:szCs w:val="20"/>
              </w:rPr>
            </w:pPr>
          </w:p>
        </w:tc>
        <w:tc>
          <w:tcPr>
            <w:tcW w:w="2746" w:type="dxa"/>
          </w:tcPr>
          <w:p w14:paraId="030216B6" w14:textId="77777777" w:rsidR="005E7267" w:rsidRDefault="001A4C47" w:rsidP="00491F61">
            <w:pPr>
              <w:jc w:val="center"/>
              <w:rPr>
                <w:rFonts w:ascii="Comic Sans MS" w:hAnsi="Comic Sans MS"/>
                <w:sz w:val="22"/>
                <w:szCs w:val="22"/>
              </w:rPr>
            </w:pPr>
            <w:r>
              <w:rPr>
                <w:rFonts w:ascii="Comic Sans MS" w:hAnsi="Comic Sans MS"/>
                <w:sz w:val="22"/>
                <w:szCs w:val="22"/>
              </w:rPr>
              <w:t>Diary Entry Lesson 1: Reading Comprehension- Inference</w:t>
            </w:r>
          </w:p>
          <w:p w14:paraId="378EDEC2" w14:textId="77777777" w:rsidR="007A7046" w:rsidRDefault="007A7046" w:rsidP="00491F61">
            <w:pPr>
              <w:jc w:val="center"/>
              <w:rPr>
                <w:rFonts w:ascii="Comic Sans MS" w:hAnsi="Comic Sans MS"/>
                <w:sz w:val="22"/>
                <w:szCs w:val="22"/>
              </w:rPr>
            </w:pPr>
          </w:p>
          <w:p w14:paraId="186BF104" w14:textId="77777777" w:rsidR="007A7046" w:rsidRDefault="006C278C" w:rsidP="00491F61">
            <w:pPr>
              <w:jc w:val="center"/>
            </w:pPr>
            <w:hyperlink r:id="rId10" w:history="1">
              <w:r w:rsidR="007A7046">
                <w:rPr>
                  <w:rStyle w:val="Hyperlink"/>
                </w:rPr>
                <w:t>https://classroom.thenational.academy/lessons/diary-entry-reading-comprehension-inference/</w:t>
              </w:r>
            </w:hyperlink>
          </w:p>
          <w:p w14:paraId="1E83E689" w14:textId="022DF14E" w:rsidR="007A7046" w:rsidRPr="007E589A" w:rsidRDefault="007A7046" w:rsidP="00491F61">
            <w:pPr>
              <w:jc w:val="center"/>
              <w:rPr>
                <w:rFonts w:ascii="Comic Sans MS" w:hAnsi="Comic Sans MS"/>
                <w:sz w:val="22"/>
                <w:szCs w:val="22"/>
              </w:rPr>
            </w:pPr>
          </w:p>
        </w:tc>
        <w:tc>
          <w:tcPr>
            <w:tcW w:w="2746" w:type="dxa"/>
          </w:tcPr>
          <w:p w14:paraId="58B69104" w14:textId="77777777" w:rsidR="005E7267" w:rsidRDefault="005479F3" w:rsidP="00491F61">
            <w:pPr>
              <w:jc w:val="center"/>
              <w:rPr>
                <w:rFonts w:ascii="Comic Sans MS" w:hAnsi="Comic Sans MS"/>
                <w:sz w:val="22"/>
                <w:szCs w:val="22"/>
              </w:rPr>
            </w:pPr>
            <w:r>
              <w:rPr>
                <w:rFonts w:ascii="Comic Sans MS" w:hAnsi="Comic Sans MS"/>
                <w:sz w:val="22"/>
                <w:szCs w:val="22"/>
              </w:rPr>
              <w:t>Diary Entry Lesson 2:</w:t>
            </w:r>
            <w:r w:rsidR="00860432">
              <w:rPr>
                <w:rFonts w:ascii="Comic Sans MS" w:hAnsi="Comic Sans MS"/>
                <w:sz w:val="22"/>
                <w:szCs w:val="22"/>
              </w:rPr>
              <w:t xml:space="preserve"> Reading Comprehension- Fact Retrieval</w:t>
            </w:r>
          </w:p>
          <w:p w14:paraId="0DF0293B" w14:textId="77777777" w:rsidR="00860432" w:rsidRDefault="00860432" w:rsidP="00491F61">
            <w:pPr>
              <w:jc w:val="center"/>
              <w:rPr>
                <w:rFonts w:ascii="Comic Sans MS" w:hAnsi="Comic Sans MS"/>
                <w:sz w:val="22"/>
                <w:szCs w:val="22"/>
              </w:rPr>
            </w:pPr>
          </w:p>
          <w:p w14:paraId="3ECDF4F8" w14:textId="77777777" w:rsidR="00860432" w:rsidRDefault="006C278C" w:rsidP="00491F61">
            <w:pPr>
              <w:jc w:val="center"/>
            </w:pPr>
            <w:hyperlink r:id="rId11" w:history="1">
              <w:r w:rsidR="00860432">
                <w:rPr>
                  <w:rStyle w:val="Hyperlink"/>
                </w:rPr>
                <w:t>https://classroom.thenational.academy/lessons/diary-entry-reading-comprehension-fact-retrieval/</w:t>
              </w:r>
            </w:hyperlink>
          </w:p>
          <w:p w14:paraId="49A5788A" w14:textId="6EE62396" w:rsidR="00860432" w:rsidRPr="007E589A" w:rsidRDefault="00860432" w:rsidP="00491F61">
            <w:pPr>
              <w:jc w:val="center"/>
              <w:rPr>
                <w:rFonts w:ascii="Comic Sans MS" w:hAnsi="Comic Sans MS" w:cs="Calibri"/>
                <w:sz w:val="22"/>
                <w:szCs w:val="22"/>
              </w:rPr>
            </w:pPr>
          </w:p>
        </w:tc>
        <w:tc>
          <w:tcPr>
            <w:tcW w:w="2746" w:type="dxa"/>
          </w:tcPr>
          <w:p w14:paraId="5BCFF0D8" w14:textId="7E3BB185" w:rsidR="005E7267" w:rsidRDefault="005479F3" w:rsidP="00491F61">
            <w:pPr>
              <w:jc w:val="center"/>
              <w:rPr>
                <w:rFonts w:ascii="Comic Sans MS" w:hAnsi="Comic Sans MS"/>
                <w:sz w:val="22"/>
                <w:szCs w:val="22"/>
              </w:rPr>
            </w:pPr>
            <w:r>
              <w:rPr>
                <w:rFonts w:ascii="Comic Sans MS" w:hAnsi="Comic Sans MS"/>
                <w:sz w:val="22"/>
                <w:szCs w:val="22"/>
              </w:rPr>
              <w:t>Diary Entry Lesson 3:</w:t>
            </w:r>
          </w:p>
          <w:p w14:paraId="53163CF1" w14:textId="3B63A48E" w:rsidR="00860432" w:rsidRDefault="00860432" w:rsidP="00491F61">
            <w:pPr>
              <w:jc w:val="center"/>
              <w:rPr>
                <w:rFonts w:ascii="Comic Sans MS" w:hAnsi="Comic Sans MS"/>
                <w:sz w:val="22"/>
                <w:szCs w:val="22"/>
              </w:rPr>
            </w:pPr>
            <w:r>
              <w:rPr>
                <w:rFonts w:ascii="Comic Sans MS" w:hAnsi="Comic Sans MS"/>
                <w:sz w:val="22"/>
                <w:szCs w:val="22"/>
              </w:rPr>
              <w:t>Ident</w:t>
            </w:r>
            <w:r w:rsidR="00D31406">
              <w:rPr>
                <w:rFonts w:ascii="Comic Sans MS" w:hAnsi="Comic Sans MS"/>
                <w:sz w:val="22"/>
                <w:szCs w:val="22"/>
              </w:rPr>
              <w:t>ifying Features of a Text</w:t>
            </w:r>
          </w:p>
          <w:p w14:paraId="78ACBFE9" w14:textId="164B562B" w:rsidR="00D31406" w:rsidRDefault="00D31406" w:rsidP="00491F61">
            <w:pPr>
              <w:jc w:val="center"/>
              <w:rPr>
                <w:rFonts w:ascii="Comic Sans MS" w:hAnsi="Comic Sans MS"/>
                <w:sz w:val="22"/>
                <w:szCs w:val="22"/>
              </w:rPr>
            </w:pPr>
          </w:p>
          <w:p w14:paraId="1A9901FC" w14:textId="77777777" w:rsidR="00D31406" w:rsidRDefault="006C278C" w:rsidP="00491F61">
            <w:pPr>
              <w:jc w:val="center"/>
            </w:pPr>
            <w:hyperlink r:id="rId12" w:history="1">
              <w:r w:rsidR="00D31406">
                <w:rPr>
                  <w:rStyle w:val="Hyperlink"/>
                </w:rPr>
                <w:t>https://classroom.thenational.academy/lessons/diary-entry-identifying-the-features-of-a-text/</w:t>
              </w:r>
            </w:hyperlink>
          </w:p>
          <w:p w14:paraId="6335614C" w14:textId="77777777" w:rsidR="00D31406" w:rsidRPr="007E589A" w:rsidRDefault="00D31406" w:rsidP="00491F61">
            <w:pPr>
              <w:jc w:val="center"/>
            </w:pPr>
          </w:p>
          <w:p w14:paraId="535787C7" w14:textId="77777777" w:rsidR="005E7267" w:rsidRPr="007E589A" w:rsidRDefault="005E7267" w:rsidP="00491F61">
            <w:pPr>
              <w:jc w:val="center"/>
              <w:rPr>
                <w:rFonts w:ascii="Comic Sans MS" w:hAnsi="Comic Sans MS"/>
                <w:sz w:val="22"/>
                <w:szCs w:val="22"/>
              </w:rPr>
            </w:pPr>
          </w:p>
          <w:p w14:paraId="6000BA0D" w14:textId="77777777" w:rsidR="005E7267" w:rsidRPr="007E589A" w:rsidRDefault="005E7267" w:rsidP="00491F61">
            <w:pPr>
              <w:jc w:val="center"/>
              <w:rPr>
                <w:rFonts w:ascii="Comic Sans MS" w:hAnsi="Comic Sans MS" w:cs="Calibri"/>
                <w:sz w:val="22"/>
                <w:szCs w:val="22"/>
              </w:rPr>
            </w:pPr>
          </w:p>
        </w:tc>
        <w:tc>
          <w:tcPr>
            <w:tcW w:w="2746" w:type="dxa"/>
          </w:tcPr>
          <w:p w14:paraId="1036A401" w14:textId="77777777" w:rsidR="005E7267" w:rsidRDefault="005479F3" w:rsidP="00491F61">
            <w:pPr>
              <w:jc w:val="center"/>
              <w:rPr>
                <w:rFonts w:ascii="Comic Sans MS" w:hAnsi="Comic Sans MS"/>
                <w:sz w:val="22"/>
                <w:szCs w:val="22"/>
              </w:rPr>
            </w:pPr>
            <w:r>
              <w:rPr>
                <w:rFonts w:ascii="Comic Sans MS" w:hAnsi="Comic Sans MS"/>
                <w:sz w:val="22"/>
                <w:szCs w:val="22"/>
              </w:rPr>
              <w:t>Diary Entry Lesson 4:</w:t>
            </w:r>
          </w:p>
          <w:p w14:paraId="5DEDCCC9" w14:textId="77777777" w:rsidR="00D31406" w:rsidRDefault="00D31406" w:rsidP="00491F61">
            <w:pPr>
              <w:jc w:val="center"/>
              <w:rPr>
                <w:rFonts w:ascii="Comic Sans MS" w:hAnsi="Comic Sans MS"/>
                <w:sz w:val="22"/>
                <w:szCs w:val="22"/>
              </w:rPr>
            </w:pPr>
            <w:proofErr w:type="spellStart"/>
            <w:r>
              <w:rPr>
                <w:rFonts w:ascii="Comic Sans MS" w:hAnsi="Comic Sans MS"/>
                <w:sz w:val="22"/>
                <w:szCs w:val="22"/>
              </w:rPr>
              <w:t>SPaG</w:t>
            </w:r>
            <w:proofErr w:type="spellEnd"/>
            <w:r>
              <w:rPr>
                <w:rFonts w:ascii="Comic Sans MS" w:hAnsi="Comic Sans MS"/>
                <w:sz w:val="22"/>
                <w:szCs w:val="22"/>
              </w:rPr>
              <w:t>- Formality</w:t>
            </w:r>
          </w:p>
          <w:p w14:paraId="627CF8F5" w14:textId="77777777" w:rsidR="00D31406" w:rsidRDefault="00D31406" w:rsidP="00491F61">
            <w:pPr>
              <w:jc w:val="center"/>
              <w:rPr>
                <w:rFonts w:ascii="Comic Sans MS" w:hAnsi="Comic Sans MS"/>
                <w:sz w:val="22"/>
                <w:szCs w:val="22"/>
              </w:rPr>
            </w:pPr>
          </w:p>
          <w:p w14:paraId="799987BB" w14:textId="77777777" w:rsidR="00FB1208" w:rsidRDefault="006C278C" w:rsidP="00491F61">
            <w:pPr>
              <w:jc w:val="center"/>
            </w:pPr>
            <w:hyperlink r:id="rId13" w:history="1">
              <w:r w:rsidR="00FB1208">
                <w:rPr>
                  <w:rStyle w:val="Hyperlink"/>
                </w:rPr>
                <w:t>https://classroom.thenational.academy/lessons/diary-entry-spag-focus-formality/</w:t>
              </w:r>
            </w:hyperlink>
          </w:p>
          <w:p w14:paraId="6732A8D5" w14:textId="06D6335C" w:rsidR="00D31406" w:rsidRPr="007E589A" w:rsidRDefault="00D31406" w:rsidP="00491F61">
            <w:pPr>
              <w:jc w:val="center"/>
              <w:rPr>
                <w:rFonts w:ascii="Comic Sans MS" w:hAnsi="Comic Sans MS"/>
                <w:sz w:val="22"/>
                <w:szCs w:val="22"/>
              </w:rPr>
            </w:pPr>
          </w:p>
        </w:tc>
        <w:tc>
          <w:tcPr>
            <w:tcW w:w="2746" w:type="dxa"/>
          </w:tcPr>
          <w:p w14:paraId="1A780473" w14:textId="77777777" w:rsidR="005E7267" w:rsidRDefault="005479F3" w:rsidP="00491F61">
            <w:pPr>
              <w:jc w:val="center"/>
              <w:rPr>
                <w:rFonts w:ascii="Comic Sans MS" w:hAnsi="Comic Sans MS"/>
                <w:sz w:val="22"/>
                <w:szCs w:val="22"/>
              </w:rPr>
            </w:pPr>
            <w:r>
              <w:rPr>
                <w:rFonts w:ascii="Comic Sans MS" w:hAnsi="Comic Sans MS"/>
                <w:sz w:val="22"/>
                <w:szCs w:val="22"/>
              </w:rPr>
              <w:t>Diary Entry Lesson 5:</w:t>
            </w:r>
          </w:p>
          <w:p w14:paraId="70E934E4" w14:textId="77777777" w:rsidR="00FB1208" w:rsidRDefault="00FB1208" w:rsidP="00491F61">
            <w:pPr>
              <w:jc w:val="center"/>
              <w:rPr>
                <w:rFonts w:ascii="Comic Sans MS" w:hAnsi="Comic Sans MS"/>
                <w:sz w:val="22"/>
                <w:szCs w:val="22"/>
              </w:rPr>
            </w:pPr>
            <w:r>
              <w:rPr>
                <w:rFonts w:ascii="Comic Sans MS" w:hAnsi="Comic Sans MS"/>
                <w:sz w:val="22"/>
                <w:szCs w:val="22"/>
              </w:rPr>
              <w:t>Write a Diary Entry</w:t>
            </w:r>
          </w:p>
          <w:p w14:paraId="18C8C666" w14:textId="77777777" w:rsidR="00FB1208" w:rsidRDefault="00FB1208" w:rsidP="00491F61">
            <w:pPr>
              <w:jc w:val="center"/>
              <w:rPr>
                <w:rFonts w:ascii="Comic Sans MS" w:hAnsi="Comic Sans MS"/>
                <w:sz w:val="22"/>
                <w:szCs w:val="22"/>
              </w:rPr>
            </w:pPr>
          </w:p>
          <w:p w14:paraId="6DA2A300" w14:textId="77777777" w:rsidR="00E234BD" w:rsidRDefault="006C278C" w:rsidP="00491F61">
            <w:pPr>
              <w:jc w:val="center"/>
            </w:pPr>
            <w:hyperlink r:id="rId14" w:history="1">
              <w:r w:rsidR="00E234BD">
                <w:rPr>
                  <w:rStyle w:val="Hyperlink"/>
                </w:rPr>
                <w:t>https://classroom.thenational.academy/lessons/diary-entry-write-a-diary-entry/</w:t>
              </w:r>
            </w:hyperlink>
          </w:p>
          <w:p w14:paraId="74671463" w14:textId="3D9F067D" w:rsidR="00FB1208" w:rsidRPr="007E589A" w:rsidRDefault="00FB1208" w:rsidP="00491F61">
            <w:pPr>
              <w:jc w:val="center"/>
              <w:rPr>
                <w:rFonts w:ascii="Comic Sans MS" w:hAnsi="Comic Sans MS" w:cs="Calibri"/>
                <w:sz w:val="22"/>
                <w:szCs w:val="22"/>
              </w:rPr>
            </w:pPr>
          </w:p>
        </w:tc>
      </w:tr>
      <w:tr w:rsidR="00CB39E9" w:rsidRPr="007E589A" w14:paraId="079198C5" w14:textId="77777777" w:rsidTr="00491F61">
        <w:trPr>
          <w:trHeight w:val="3676"/>
        </w:trPr>
        <w:tc>
          <w:tcPr>
            <w:tcW w:w="827" w:type="dxa"/>
            <w:shd w:val="clear" w:color="auto" w:fill="C5E0B3" w:themeFill="accent6" w:themeFillTint="66"/>
          </w:tcPr>
          <w:p w14:paraId="4BC85DF7" w14:textId="77777777" w:rsidR="00CB39E9" w:rsidRPr="00A642DC" w:rsidRDefault="00CB39E9" w:rsidP="00A32985">
            <w:pPr>
              <w:rPr>
                <w:b/>
                <w:bCs/>
                <w:sz w:val="20"/>
                <w:szCs w:val="20"/>
              </w:rPr>
            </w:pPr>
          </w:p>
          <w:p w14:paraId="60C9A691" w14:textId="77777777" w:rsidR="00CB39E9" w:rsidRPr="00A642DC" w:rsidRDefault="00CB39E9" w:rsidP="00A32985">
            <w:pPr>
              <w:rPr>
                <w:b/>
                <w:bCs/>
                <w:sz w:val="20"/>
                <w:szCs w:val="20"/>
              </w:rPr>
            </w:pPr>
          </w:p>
          <w:p w14:paraId="330800B6" w14:textId="77777777" w:rsidR="00CB39E9" w:rsidRPr="00A642DC" w:rsidRDefault="00CB39E9" w:rsidP="00A32985">
            <w:pPr>
              <w:rPr>
                <w:b/>
                <w:bCs/>
                <w:sz w:val="20"/>
                <w:szCs w:val="20"/>
              </w:rPr>
            </w:pPr>
          </w:p>
          <w:p w14:paraId="55101F81" w14:textId="77777777" w:rsidR="00CB39E9" w:rsidRDefault="00CB39E9" w:rsidP="00A32985">
            <w:pPr>
              <w:rPr>
                <w:b/>
                <w:bCs/>
                <w:sz w:val="20"/>
                <w:szCs w:val="20"/>
              </w:rPr>
            </w:pPr>
          </w:p>
          <w:p w14:paraId="66958C73" w14:textId="77777777" w:rsidR="00CB39E9" w:rsidRDefault="00CB39E9" w:rsidP="00A32985">
            <w:pPr>
              <w:rPr>
                <w:b/>
                <w:bCs/>
                <w:sz w:val="20"/>
                <w:szCs w:val="20"/>
              </w:rPr>
            </w:pPr>
          </w:p>
          <w:p w14:paraId="123A09E5" w14:textId="77777777" w:rsidR="00CB39E9" w:rsidRDefault="00CB39E9" w:rsidP="00A32985">
            <w:pPr>
              <w:rPr>
                <w:b/>
                <w:bCs/>
                <w:sz w:val="20"/>
                <w:szCs w:val="20"/>
              </w:rPr>
            </w:pPr>
          </w:p>
          <w:p w14:paraId="579A622B" w14:textId="77777777" w:rsidR="00CB39E9" w:rsidRPr="00A642DC" w:rsidRDefault="00CB39E9" w:rsidP="00A32985">
            <w:pPr>
              <w:rPr>
                <w:b/>
                <w:bCs/>
                <w:sz w:val="28"/>
                <w:szCs w:val="28"/>
              </w:rPr>
            </w:pPr>
          </w:p>
          <w:p w14:paraId="58B4EC81" w14:textId="662D8B0B" w:rsidR="00CB39E9" w:rsidRPr="009324D7" w:rsidRDefault="00CB39E9" w:rsidP="00A32985">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13</w:t>
            </w:r>
            <w:r w:rsidRPr="00846B89">
              <w:rPr>
                <w:rFonts w:ascii="Comic Sans MS" w:hAnsi="Comic Sans MS"/>
                <w:b/>
                <w:bCs/>
                <w:sz w:val="20"/>
                <w:szCs w:val="20"/>
                <w:vertAlign w:val="superscript"/>
              </w:rPr>
              <w:t>th</w:t>
            </w:r>
            <w:r>
              <w:rPr>
                <w:rFonts w:ascii="Comic Sans MS" w:hAnsi="Comic Sans MS"/>
                <w:b/>
                <w:bCs/>
                <w:sz w:val="20"/>
                <w:szCs w:val="20"/>
              </w:rPr>
              <w:t xml:space="preserve">  </w:t>
            </w:r>
          </w:p>
          <w:p w14:paraId="2FE1E562" w14:textId="77777777" w:rsidR="00CB39E9" w:rsidRPr="00A642DC" w:rsidRDefault="00CB39E9" w:rsidP="00A32985">
            <w:pPr>
              <w:rPr>
                <w:rFonts w:ascii="Calibri" w:hAnsi="Calibri" w:cs="Calibri"/>
                <w:b/>
                <w:bCs/>
                <w:sz w:val="20"/>
                <w:szCs w:val="20"/>
              </w:rPr>
            </w:pPr>
          </w:p>
        </w:tc>
        <w:tc>
          <w:tcPr>
            <w:tcW w:w="2746" w:type="dxa"/>
          </w:tcPr>
          <w:p w14:paraId="60EB7D8D" w14:textId="77777777" w:rsidR="00CB39E9" w:rsidRDefault="00C90735" w:rsidP="00491F61">
            <w:pPr>
              <w:jc w:val="center"/>
              <w:rPr>
                <w:rFonts w:ascii="Comic Sans MS" w:hAnsi="Comic Sans MS"/>
                <w:sz w:val="22"/>
                <w:szCs w:val="22"/>
              </w:rPr>
            </w:pPr>
            <w:r>
              <w:rPr>
                <w:rFonts w:ascii="Comic Sans MS" w:hAnsi="Comic Sans MS"/>
                <w:sz w:val="22"/>
                <w:szCs w:val="22"/>
              </w:rPr>
              <w:t>Story Ending Lesson 1:</w:t>
            </w:r>
          </w:p>
          <w:p w14:paraId="692396F3" w14:textId="77777777" w:rsidR="00C90735" w:rsidRDefault="00C90735" w:rsidP="00491F61">
            <w:pPr>
              <w:jc w:val="center"/>
              <w:rPr>
                <w:rFonts w:ascii="Comic Sans MS" w:hAnsi="Comic Sans MS"/>
                <w:sz w:val="22"/>
                <w:szCs w:val="22"/>
              </w:rPr>
            </w:pPr>
            <w:r>
              <w:rPr>
                <w:rFonts w:ascii="Comic Sans MS" w:hAnsi="Comic Sans MS"/>
                <w:sz w:val="22"/>
                <w:szCs w:val="22"/>
              </w:rPr>
              <w:t>Reading Comprehension- Making Comparisons</w:t>
            </w:r>
          </w:p>
          <w:p w14:paraId="0A9DD4FA" w14:textId="77777777" w:rsidR="005D07B8" w:rsidRDefault="005D07B8" w:rsidP="00491F61">
            <w:pPr>
              <w:jc w:val="center"/>
              <w:rPr>
                <w:rFonts w:ascii="Comic Sans MS" w:hAnsi="Comic Sans MS"/>
                <w:sz w:val="22"/>
                <w:szCs w:val="22"/>
              </w:rPr>
            </w:pPr>
          </w:p>
          <w:p w14:paraId="256AE52C" w14:textId="77777777" w:rsidR="00D758B7" w:rsidRDefault="006C278C" w:rsidP="00491F61">
            <w:pPr>
              <w:jc w:val="center"/>
            </w:pPr>
            <w:hyperlink r:id="rId15" w:history="1">
              <w:r w:rsidR="00D758B7">
                <w:rPr>
                  <w:rStyle w:val="Hyperlink"/>
                </w:rPr>
                <w:t>https://classroom.thenational.academy/lessons/story-reading-comprehension-to-make-comparisons-within-and-across-books</w:t>
              </w:r>
            </w:hyperlink>
          </w:p>
          <w:p w14:paraId="57179C73" w14:textId="1562CEA2" w:rsidR="005D07B8" w:rsidRPr="007E589A" w:rsidRDefault="005D07B8" w:rsidP="00491F61">
            <w:pPr>
              <w:jc w:val="center"/>
              <w:rPr>
                <w:rFonts w:ascii="Comic Sans MS" w:hAnsi="Comic Sans MS"/>
                <w:sz w:val="22"/>
                <w:szCs w:val="22"/>
              </w:rPr>
            </w:pPr>
          </w:p>
        </w:tc>
        <w:tc>
          <w:tcPr>
            <w:tcW w:w="2746" w:type="dxa"/>
          </w:tcPr>
          <w:p w14:paraId="31F428FF" w14:textId="77777777" w:rsidR="00CB39E9" w:rsidRDefault="00C90735" w:rsidP="00491F61">
            <w:pPr>
              <w:jc w:val="center"/>
              <w:rPr>
                <w:rFonts w:ascii="Comic Sans MS" w:hAnsi="Comic Sans MS"/>
                <w:sz w:val="22"/>
                <w:szCs w:val="22"/>
              </w:rPr>
            </w:pPr>
            <w:r>
              <w:rPr>
                <w:rFonts w:ascii="Comic Sans MS" w:hAnsi="Comic Sans MS"/>
                <w:sz w:val="22"/>
                <w:szCs w:val="22"/>
              </w:rPr>
              <w:t>Story Ending Lesson 2:</w:t>
            </w:r>
          </w:p>
          <w:p w14:paraId="7A353381" w14:textId="77777777" w:rsidR="00C90735" w:rsidRDefault="00C90735" w:rsidP="00491F61">
            <w:pPr>
              <w:jc w:val="center"/>
              <w:rPr>
                <w:rFonts w:ascii="Comic Sans MS" w:hAnsi="Comic Sans MS"/>
                <w:sz w:val="22"/>
                <w:szCs w:val="22"/>
              </w:rPr>
            </w:pPr>
            <w:r>
              <w:rPr>
                <w:rFonts w:ascii="Comic Sans MS" w:hAnsi="Comic Sans MS"/>
                <w:sz w:val="22"/>
                <w:szCs w:val="22"/>
              </w:rPr>
              <w:t>Reading Comprehension- Predictions</w:t>
            </w:r>
          </w:p>
          <w:p w14:paraId="07A2037A" w14:textId="77777777" w:rsidR="00D758B7" w:rsidRDefault="00D758B7" w:rsidP="00491F61">
            <w:pPr>
              <w:jc w:val="center"/>
              <w:rPr>
                <w:rFonts w:ascii="Comic Sans MS" w:hAnsi="Comic Sans MS"/>
                <w:sz w:val="22"/>
                <w:szCs w:val="22"/>
              </w:rPr>
            </w:pPr>
          </w:p>
          <w:p w14:paraId="209EB504" w14:textId="77777777" w:rsidR="00522AF8" w:rsidRDefault="006C278C" w:rsidP="00491F61">
            <w:pPr>
              <w:jc w:val="center"/>
            </w:pPr>
            <w:hyperlink r:id="rId16" w:history="1">
              <w:r w:rsidR="00522AF8">
                <w:rPr>
                  <w:rStyle w:val="Hyperlink"/>
                </w:rPr>
                <w:t>https://classroom.thenational.academy/lessons/story-reading-comprehension-predicitons</w:t>
              </w:r>
            </w:hyperlink>
          </w:p>
          <w:p w14:paraId="4BF783FB" w14:textId="6605CD4D" w:rsidR="00D758B7" w:rsidRPr="007E589A" w:rsidRDefault="00D758B7" w:rsidP="00491F61">
            <w:pPr>
              <w:jc w:val="center"/>
              <w:rPr>
                <w:rFonts w:ascii="Comic Sans MS" w:hAnsi="Comic Sans MS" w:cs="Calibri"/>
                <w:sz w:val="22"/>
                <w:szCs w:val="22"/>
              </w:rPr>
            </w:pPr>
          </w:p>
        </w:tc>
        <w:tc>
          <w:tcPr>
            <w:tcW w:w="2746" w:type="dxa"/>
          </w:tcPr>
          <w:p w14:paraId="38968DFE" w14:textId="3ED9DA2F" w:rsidR="00CB39E9" w:rsidRPr="007E589A" w:rsidRDefault="00C90735" w:rsidP="00491F61">
            <w:pPr>
              <w:jc w:val="center"/>
            </w:pPr>
            <w:r>
              <w:rPr>
                <w:rFonts w:ascii="Comic Sans MS" w:hAnsi="Comic Sans MS"/>
                <w:sz w:val="22"/>
                <w:szCs w:val="22"/>
              </w:rPr>
              <w:t>Story Ending Lesson 3:</w:t>
            </w:r>
          </w:p>
          <w:p w14:paraId="02D20EA9" w14:textId="23F348E6" w:rsidR="00CB39E9" w:rsidRPr="007E589A" w:rsidRDefault="005D07B8" w:rsidP="00491F61">
            <w:pPr>
              <w:jc w:val="center"/>
              <w:rPr>
                <w:rFonts w:ascii="Comic Sans MS" w:hAnsi="Comic Sans MS"/>
                <w:sz w:val="22"/>
                <w:szCs w:val="22"/>
              </w:rPr>
            </w:pPr>
            <w:r>
              <w:rPr>
                <w:rFonts w:ascii="Comic Sans MS" w:hAnsi="Comic Sans MS"/>
                <w:sz w:val="22"/>
                <w:szCs w:val="22"/>
              </w:rPr>
              <w:t>Identifying the Features of a Text</w:t>
            </w:r>
          </w:p>
          <w:p w14:paraId="403E9EF2" w14:textId="77777777" w:rsidR="00CB39E9" w:rsidRDefault="00CB39E9" w:rsidP="00491F61">
            <w:pPr>
              <w:jc w:val="center"/>
              <w:rPr>
                <w:rFonts w:ascii="Comic Sans MS" w:hAnsi="Comic Sans MS" w:cs="Calibri"/>
                <w:sz w:val="22"/>
                <w:szCs w:val="22"/>
              </w:rPr>
            </w:pPr>
          </w:p>
          <w:p w14:paraId="75F4CAB5" w14:textId="77777777" w:rsidR="00522AF8" w:rsidRDefault="006C278C" w:rsidP="00491F61">
            <w:pPr>
              <w:jc w:val="center"/>
            </w:pPr>
            <w:hyperlink r:id="rId17" w:history="1">
              <w:r w:rsidR="00522AF8">
                <w:rPr>
                  <w:rStyle w:val="Hyperlink"/>
                </w:rPr>
                <w:t>https://classroom.thenational.academy/lessons/story-identifying-the-features-of-a-text-69c019</w:t>
              </w:r>
            </w:hyperlink>
          </w:p>
          <w:p w14:paraId="4F892483" w14:textId="03932D54" w:rsidR="00522AF8" w:rsidRPr="007E589A" w:rsidRDefault="00522AF8" w:rsidP="00491F61">
            <w:pPr>
              <w:jc w:val="center"/>
              <w:rPr>
                <w:rFonts w:ascii="Comic Sans MS" w:hAnsi="Comic Sans MS" w:cs="Calibri"/>
                <w:sz w:val="22"/>
                <w:szCs w:val="22"/>
              </w:rPr>
            </w:pPr>
          </w:p>
        </w:tc>
        <w:tc>
          <w:tcPr>
            <w:tcW w:w="2746" w:type="dxa"/>
          </w:tcPr>
          <w:p w14:paraId="0C506DF7" w14:textId="77777777" w:rsidR="00CB39E9" w:rsidRDefault="00C90735" w:rsidP="00491F61">
            <w:pPr>
              <w:jc w:val="center"/>
              <w:rPr>
                <w:rFonts w:ascii="Comic Sans MS" w:hAnsi="Comic Sans MS"/>
                <w:sz w:val="22"/>
                <w:szCs w:val="22"/>
              </w:rPr>
            </w:pPr>
            <w:r>
              <w:rPr>
                <w:rFonts w:ascii="Comic Sans MS" w:hAnsi="Comic Sans MS"/>
                <w:sz w:val="22"/>
                <w:szCs w:val="22"/>
              </w:rPr>
              <w:t>Story Ending Lesson 4:</w:t>
            </w:r>
          </w:p>
          <w:p w14:paraId="44249440" w14:textId="365DF4FE" w:rsidR="005D07B8" w:rsidRDefault="005D07B8" w:rsidP="00491F61">
            <w:pPr>
              <w:jc w:val="center"/>
              <w:rPr>
                <w:rFonts w:ascii="Comic Sans MS" w:hAnsi="Comic Sans MS"/>
                <w:sz w:val="22"/>
                <w:szCs w:val="22"/>
              </w:rPr>
            </w:pPr>
            <w:proofErr w:type="spellStart"/>
            <w:r>
              <w:rPr>
                <w:rFonts w:ascii="Comic Sans MS" w:hAnsi="Comic Sans MS"/>
                <w:sz w:val="22"/>
                <w:szCs w:val="22"/>
              </w:rPr>
              <w:t>SPaG</w:t>
            </w:r>
            <w:proofErr w:type="spellEnd"/>
            <w:r>
              <w:rPr>
                <w:rFonts w:ascii="Comic Sans MS" w:hAnsi="Comic Sans MS"/>
                <w:sz w:val="22"/>
                <w:szCs w:val="22"/>
              </w:rPr>
              <w:t xml:space="preserve"> </w:t>
            </w:r>
            <w:r w:rsidR="00522AF8">
              <w:rPr>
                <w:rFonts w:ascii="Comic Sans MS" w:hAnsi="Comic Sans MS"/>
                <w:sz w:val="22"/>
                <w:szCs w:val="22"/>
              </w:rPr>
              <w:t>–</w:t>
            </w:r>
            <w:r>
              <w:rPr>
                <w:rFonts w:ascii="Comic Sans MS" w:hAnsi="Comic Sans MS"/>
                <w:sz w:val="22"/>
                <w:szCs w:val="22"/>
              </w:rPr>
              <w:t xml:space="preserve"> Speech</w:t>
            </w:r>
          </w:p>
          <w:p w14:paraId="224C1632" w14:textId="77777777" w:rsidR="00522AF8" w:rsidRDefault="00522AF8" w:rsidP="00491F61">
            <w:pPr>
              <w:jc w:val="center"/>
              <w:rPr>
                <w:rFonts w:ascii="Comic Sans MS" w:hAnsi="Comic Sans MS"/>
                <w:sz w:val="22"/>
                <w:szCs w:val="22"/>
              </w:rPr>
            </w:pPr>
          </w:p>
          <w:p w14:paraId="762C67B1" w14:textId="77777777" w:rsidR="00522AF8" w:rsidRDefault="00522AF8" w:rsidP="00491F61">
            <w:pPr>
              <w:jc w:val="center"/>
              <w:rPr>
                <w:rFonts w:ascii="Comic Sans MS" w:hAnsi="Comic Sans MS"/>
                <w:sz w:val="22"/>
                <w:szCs w:val="22"/>
              </w:rPr>
            </w:pPr>
          </w:p>
          <w:p w14:paraId="5CCAFF62" w14:textId="77777777" w:rsidR="00522AF8" w:rsidRDefault="006C278C" w:rsidP="00491F61">
            <w:pPr>
              <w:jc w:val="center"/>
            </w:pPr>
            <w:hyperlink r:id="rId18" w:history="1">
              <w:r w:rsidR="00522AF8">
                <w:rPr>
                  <w:rStyle w:val="Hyperlink"/>
                </w:rPr>
                <w:t>https://classroom.thenational.academy/lessons/story-spag-focus-speech</w:t>
              </w:r>
            </w:hyperlink>
          </w:p>
          <w:p w14:paraId="3C544A29" w14:textId="5BFC393B" w:rsidR="00522AF8" w:rsidRPr="007E589A" w:rsidRDefault="00522AF8" w:rsidP="00491F61">
            <w:pPr>
              <w:jc w:val="center"/>
              <w:rPr>
                <w:rFonts w:ascii="Comic Sans MS" w:hAnsi="Comic Sans MS"/>
                <w:sz w:val="22"/>
                <w:szCs w:val="22"/>
              </w:rPr>
            </w:pPr>
          </w:p>
        </w:tc>
        <w:tc>
          <w:tcPr>
            <w:tcW w:w="2746" w:type="dxa"/>
          </w:tcPr>
          <w:p w14:paraId="43B717C0" w14:textId="77777777" w:rsidR="00CB39E9" w:rsidRDefault="00C90735" w:rsidP="00491F61">
            <w:pPr>
              <w:jc w:val="center"/>
              <w:rPr>
                <w:rFonts w:ascii="Comic Sans MS" w:hAnsi="Comic Sans MS"/>
                <w:sz w:val="22"/>
                <w:szCs w:val="22"/>
              </w:rPr>
            </w:pPr>
            <w:r>
              <w:rPr>
                <w:rFonts w:ascii="Comic Sans MS" w:hAnsi="Comic Sans MS"/>
                <w:sz w:val="22"/>
                <w:szCs w:val="22"/>
              </w:rPr>
              <w:t>Story Ending Lesson 5:</w:t>
            </w:r>
          </w:p>
          <w:p w14:paraId="0891F4C4" w14:textId="77777777" w:rsidR="005D07B8" w:rsidRDefault="005D07B8" w:rsidP="00491F61">
            <w:pPr>
              <w:jc w:val="center"/>
              <w:rPr>
                <w:rFonts w:ascii="Comic Sans MS" w:hAnsi="Comic Sans MS"/>
                <w:sz w:val="22"/>
                <w:szCs w:val="22"/>
              </w:rPr>
            </w:pPr>
            <w:r>
              <w:rPr>
                <w:rFonts w:ascii="Comic Sans MS" w:hAnsi="Comic Sans MS"/>
                <w:sz w:val="22"/>
                <w:szCs w:val="22"/>
              </w:rPr>
              <w:t>Write and Alternative Ending to a Story</w:t>
            </w:r>
          </w:p>
          <w:p w14:paraId="3EAD1055" w14:textId="77777777" w:rsidR="00522AF8" w:rsidRDefault="00522AF8" w:rsidP="00491F61">
            <w:pPr>
              <w:jc w:val="center"/>
              <w:rPr>
                <w:rFonts w:ascii="Comic Sans MS" w:hAnsi="Comic Sans MS"/>
                <w:sz w:val="22"/>
                <w:szCs w:val="22"/>
              </w:rPr>
            </w:pPr>
          </w:p>
          <w:p w14:paraId="0442171F" w14:textId="77777777" w:rsidR="00491F61" w:rsidRDefault="006C278C" w:rsidP="00491F61">
            <w:pPr>
              <w:jc w:val="center"/>
            </w:pPr>
            <w:hyperlink r:id="rId19" w:history="1">
              <w:r w:rsidR="00491F61">
                <w:rPr>
                  <w:rStyle w:val="Hyperlink"/>
                </w:rPr>
                <w:t>https://classroom.thenational.academy/lessons/story-write-an-alternative-ending-to-a-story</w:t>
              </w:r>
            </w:hyperlink>
          </w:p>
          <w:p w14:paraId="058CD9F1" w14:textId="6267AEE2" w:rsidR="00522AF8" w:rsidRPr="007E589A" w:rsidRDefault="00522AF8" w:rsidP="00491F61">
            <w:pPr>
              <w:jc w:val="center"/>
              <w:rPr>
                <w:rFonts w:ascii="Comic Sans MS" w:hAnsi="Comic Sans MS" w:cs="Calibri"/>
                <w:sz w:val="22"/>
                <w:szCs w:val="22"/>
              </w:rPr>
            </w:pPr>
          </w:p>
        </w:tc>
      </w:tr>
    </w:tbl>
    <w:p w14:paraId="358D3B29" w14:textId="77777777" w:rsidR="00672E7C" w:rsidRPr="00672E7C" w:rsidRDefault="00672E7C" w:rsidP="00363444">
      <w:pPr>
        <w:rPr>
          <w:rFonts w:ascii="Comic Sans MS" w:hAnsi="Comic Sans MS" w:cs="Calibri"/>
          <w:b/>
          <w:bCs/>
          <w:color w:val="000000" w:themeColor="text1"/>
          <w:sz w:val="22"/>
          <w:szCs w:val="22"/>
        </w:rPr>
      </w:pPr>
    </w:p>
    <w:sectPr w:rsidR="00672E7C"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CC4"/>
    <w:rsid w:val="00043D6A"/>
    <w:rsid w:val="000475BF"/>
    <w:rsid w:val="0009001C"/>
    <w:rsid w:val="00095CD3"/>
    <w:rsid w:val="000964B0"/>
    <w:rsid w:val="000C567B"/>
    <w:rsid w:val="00117468"/>
    <w:rsid w:val="00153127"/>
    <w:rsid w:val="001549E5"/>
    <w:rsid w:val="00161C34"/>
    <w:rsid w:val="00165401"/>
    <w:rsid w:val="00174135"/>
    <w:rsid w:val="0018174B"/>
    <w:rsid w:val="0018520F"/>
    <w:rsid w:val="001863FD"/>
    <w:rsid w:val="00193E89"/>
    <w:rsid w:val="001A4C47"/>
    <w:rsid w:val="001A6E82"/>
    <w:rsid w:val="001B06BB"/>
    <w:rsid w:val="001B085D"/>
    <w:rsid w:val="001B5BD0"/>
    <w:rsid w:val="001C273A"/>
    <w:rsid w:val="001C3E20"/>
    <w:rsid w:val="001C7A37"/>
    <w:rsid w:val="001D4A9B"/>
    <w:rsid w:val="001F0B44"/>
    <w:rsid w:val="001F7DF3"/>
    <w:rsid w:val="00220F6F"/>
    <w:rsid w:val="00246C48"/>
    <w:rsid w:val="00293524"/>
    <w:rsid w:val="0029466C"/>
    <w:rsid w:val="002954CB"/>
    <w:rsid w:val="002A7F15"/>
    <w:rsid w:val="002B5793"/>
    <w:rsid w:val="002E51C2"/>
    <w:rsid w:val="002F484E"/>
    <w:rsid w:val="002F50BC"/>
    <w:rsid w:val="00317051"/>
    <w:rsid w:val="003331C8"/>
    <w:rsid w:val="0036114F"/>
    <w:rsid w:val="00361D18"/>
    <w:rsid w:val="00363444"/>
    <w:rsid w:val="00363B10"/>
    <w:rsid w:val="00371774"/>
    <w:rsid w:val="00372D3A"/>
    <w:rsid w:val="003762EC"/>
    <w:rsid w:val="00377A8D"/>
    <w:rsid w:val="003A1E38"/>
    <w:rsid w:val="003D131D"/>
    <w:rsid w:val="003E0C86"/>
    <w:rsid w:val="003E0F35"/>
    <w:rsid w:val="00401FDA"/>
    <w:rsid w:val="00412C5D"/>
    <w:rsid w:val="00413E50"/>
    <w:rsid w:val="00414A3B"/>
    <w:rsid w:val="00437CDB"/>
    <w:rsid w:val="0045422C"/>
    <w:rsid w:val="00462176"/>
    <w:rsid w:val="0046603B"/>
    <w:rsid w:val="00491F61"/>
    <w:rsid w:val="0049746F"/>
    <w:rsid w:val="004A72B9"/>
    <w:rsid w:val="004C586C"/>
    <w:rsid w:val="004D3734"/>
    <w:rsid w:val="004F5E87"/>
    <w:rsid w:val="00522AF8"/>
    <w:rsid w:val="00534B72"/>
    <w:rsid w:val="00540F61"/>
    <w:rsid w:val="005479F3"/>
    <w:rsid w:val="005516D4"/>
    <w:rsid w:val="0058315E"/>
    <w:rsid w:val="005A0402"/>
    <w:rsid w:val="005C7BA2"/>
    <w:rsid w:val="005D07B8"/>
    <w:rsid w:val="005D2E19"/>
    <w:rsid w:val="005E3912"/>
    <w:rsid w:val="005E5EB6"/>
    <w:rsid w:val="005E7267"/>
    <w:rsid w:val="005F1BDD"/>
    <w:rsid w:val="005F6728"/>
    <w:rsid w:val="005F6885"/>
    <w:rsid w:val="00603F3D"/>
    <w:rsid w:val="00612213"/>
    <w:rsid w:val="00614D13"/>
    <w:rsid w:val="00620A8A"/>
    <w:rsid w:val="0063441A"/>
    <w:rsid w:val="00661925"/>
    <w:rsid w:val="00667BDB"/>
    <w:rsid w:val="006720E6"/>
    <w:rsid w:val="00672E7C"/>
    <w:rsid w:val="00675070"/>
    <w:rsid w:val="006911B3"/>
    <w:rsid w:val="00694FA5"/>
    <w:rsid w:val="006A0822"/>
    <w:rsid w:val="006C278C"/>
    <w:rsid w:val="006C494B"/>
    <w:rsid w:val="006C7970"/>
    <w:rsid w:val="006D22FE"/>
    <w:rsid w:val="006D40F5"/>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A7046"/>
    <w:rsid w:val="007C057F"/>
    <w:rsid w:val="007C115D"/>
    <w:rsid w:val="007D00AB"/>
    <w:rsid w:val="007D7249"/>
    <w:rsid w:val="007E3C1D"/>
    <w:rsid w:val="007E589A"/>
    <w:rsid w:val="007E7429"/>
    <w:rsid w:val="00800418"/>
    <w:rsid w:val="00815C29"/>
    <w:rsid w:val="00817B01"/>
    <w:rsid w:val="00846B89"/>
    <w:rsid w:val="00860432"/>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A31015"/>
    <w:rsid w:val="00A50CF0"/>
    <w:rsid w:val="00A6091F"/>
    <w:rsid w:val="00A62A16"/>
    <w:rsid w:val="00A642DC"/>
    <w:rsid w:val="00A703C6"/>
    <w:rsid w:val="00A724C8"/>
    <w:rsid w:val="00A8521D"/>
    <w:rsid w:val="00AB070A"/>
    <w:rsid w:val="00AB0821"/>
    <w:rsid w:val="00AB2156"/>
    <w:rsid w:val="00AC5A49"/>
    <w:rsid w:val="00AC7E49"/>
    <w:rsid w:val="00AE18BD"/>
    <w:rsid w:val="00B0125E"/>
    <w:rsid w:val="00B2094C"/>
    <w:rsid w:val="00B226CE"/>
    <w:rsid w:val="00B314BC"/>
    <w:rsid w:val="00B413B4"/>
    <w:rsid w:val="00BA1456"/>
    <w:rsid w:val="00BA58EE"/>
    <w:rsid w:val="00BC4095"/>
    <w:rsid w:val="00BE12E8"/>
    <w:rsid w:val="00C126DF"/>
    <w:rsid w:val="00C13590"/>
    <w:rsid w:val="00C15ED2"/>
    <w:rsid w:val="00C24D32"/>
    <w:rsid w:val="00C314D2"/>
    <w:rsid w:val="00C354AD"/>
    <w:rsid w:val="00C36E25"/>
    <w:rsid w:val="00C6569A"/>
    <w:rsid w:val="00C659A8"/>
    <w:rsid w:val="00C735B8"/>
    <w:rsid w:val="00C825EB"/>
    <w:rsid w:val="00C85B6E"/>
    <w:rsid w:val="00C90735"/>
    <w:rsid w:val="00CA0070"/>
    <w:rsid w:val="00CB39E9"/>
    <w:rsid w:val="00CC4EB9"/>
    <w:rsid w:val="00CD3B26"/>
    <w:rsid w:val="00CD3FAA"/>
    <w:rsid w:val="00CE679C"/>
    <w:rsid w:val="00D0658A"/>
    <w:rsid w:val="00D11389"/>
    <w:rsid w:val="00D31406"/>
    <w:rsid w:val="00D3441D"/>
    <w:rsid w:val="00D34EDF"/>
    <w:rsid w:val="00D4688F"/>
    <w:rsid w:val="00D47548"/>
    <w:rsid w:val="00D637E7"/>
    <w:rsid w:val="00D73A67"/>
    <w:rsid w:val="00D758B7"/>
    <w:rsid w:val="00D93AEC"/>
    <w:rsid w:val="00DA5DF2"/>
    <w:rsid w:val="00DB256E"/>
    <w:rsid w:val="00DF217B"/>
    <w:rsid w:val="00DF5A76"/>
    <w:rsid w:val="00E01C07"/>
    <w:rsid w:val="00E03FE0"/>
    <w:rsid w:val="00E04CC2"/>
    <w:rsid w:val="00E13C6C"/>
    <w:rsid w:val="00E234BD"/>
    <w:rsid w:val="00E30B7A"/>
    <w:rsid w:val="00E31246"/>
    <w:rsid w:val="00E40A96"/>
    <w:rsid w:val="00E54833"/>
    <w:rsid w:val="00E94357"/>
    <w:rsid w:val="00E972E2"/>
    <w:rsid w:val="00EA296E"/>
    <w:rsid w:val="00EB1112"/>
    <w:rsid w:val="00EC472C"/>
    <w:rsid w:val="00EF377D"/>
    <w:rsid w:val="00F05EDE"/>
    <w:rsid w:val="00F60C73"/>
    <w:rsid w:val="00F70E87"/>
    <w:rsid w:val="00F900C6"/>
    <w:rsid w:val="00FA3DEA"/>
    <w:rsid w:val="00FB1208"/>
    <w:rsid w:val="00FB6A6A"/>
    <w:rsid w:val="00FD6298"/>
    <w:rsid w:val="00FF21A2"/>
    <w:rsid w:val="02F2922A"/>
    <w:rsid w:val="0D3F5CDA"/>
    <w:rsid w:val="0F333E3F"/>
    <w:rsid w:val="0F453EAD"/>
    <w:rsid w:val="10B28D68"/>
    <w:rsid w:val="15CDC90E"/>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6E66692E"/>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9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187605">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5351775">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67767774">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11933877">
      <w:bodyDiv w:val="1"/>
      <w:marLeft w:val="0"/>
      <w:marRight w:val="0"/>
      <w:marTop w:val="0"/>
      <w:marBottom w:val="0"/>
      <w:divBdr>
        <w:top w:val="none" w:sz="0" w:space="0" w:color="auto"/>
        <w:left w:val="none" w:sz="0" w:space="0" w:color="auto"/>
        <w:bottom w:val="none" w:sz="0" w:space="0" w:color="auto"/>
        <w:right w:val="none" w:sz="0" w:space="0" w:color="auto"/>
      </w:divBdr>
    </w:div>
    <w:div w:id="659578800">
      <w:bodyDiv w:val="1"/>
      <w:marLeft w:val="0"/>
      <w:marRight w:val="0"/>
      <w:marTop w:val="0"/>
      <w:marBottom w:val="0"/>
      <w:divBdr>
        <w:top w:val="none" w:sz="0" w:space="0" w:color="auto"/>
        <w:left w:val="none" w:sz="0" w:space="0" w:color="auto"/>
        <w:bottom w:val="none" w:sz="0" w:space="0" w:color="auto"/>
        <w:right w:val="none" w:sz="0" w:space="0" w:color="auto"/>
      </w:divBdr>
    </w:div>
    <w:div w:id="660234055">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17434778">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637014">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167826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0230717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883126565">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4218458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7689157">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26403357">
      <w:bodyDiv w:val="1"/>
      <w:marLeft w:val="0"/>
      <w:marRight w:val="0"/>
      <w:marTop w:val="0"/>
      <w:marBottom w:val="0"/>
      <w:divBdr>
        <w:top w:val="none" w:sz="0" w:space="0" w:color="auto"/>
        <w:left w:val="none" w:sz="0" w:space="0" w:color="auto"/>
        <w:bottom w:val="none" w:sz="0" w:space="0" w:color="auto"/>
        <w:right w:val="none" w:sz="0" w:space="0" w:color="auto"/>
      </w:divBdr>
    </w:div>
    <w:div w:id="205600245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4472596">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persuasive-letter-spag-focus-list-of-three" TargetMode="External"/><Relationship Id="rId13" Type="http://schemas.openxmlformats.org/officeDocument/2006/relationships/hyperlink" Target="https://classroom.thenational.academy/lessons/diary-entry-spag-focus-formality/" TargetMode="External"/><Relationship Id="rId18" Type="http://schemas.openxmlformats.org/officeDocument/2006/relationships/hyperlink" Target="https://classroom.thenational.academy/lessons/story-spag-focus-spee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assroom.thenational.academy/lessons/persuasive-letter-identifying-the-features-of-a-text" TargetMode="External"/><Relationship Id="rId12" Type="http://schemas.openxmlformats.org/officeDocument/2006/relationships/hyperlink" Target="https://classroom.thenational.academy/lessons/diary-entry-identifying-the-features-of-a-text/" TargetMode="External"/><Relationship Id="rId17" Type="http://schemas.openxmlformats.org/officeDocument/2006/relationships/hyperlink" Target="https://classroom.thenational.academy/lessons/story-identifying-the-features-of-a-text-69c019" TargetMode="External"/><Relationship Id="rId2" Type="http://schemas.openxmlformats.org/officeDocument/2006/relationships/styles" Target="styles.xml"/><Relationship Id="rId16" Type="http://schemas.openxmlformats.org/officeDocument/2006/relationships/hyperlink" Target="https://classroom.thenational.academy/lessons/story-reading-comprehension-predicito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thenational.academy/lessons/persuasive-letter-reading-comprehension-word-meaning" TargetMode="External"/><Relationship Id="rId11" Type="http://schemas.openxmlformats.org/officeDocument/2006/relationships/hyperlink" Target="https://classroom.thenational.academy/lessons/diary-entry-reading-comprehension-fact-retrieval/" TargetMode="External"/><Relationship Id="rId5" Type="http://schemas.openxmlformats.org/officeDocument/2006/relationships/hyperlink" Target="https://classroom.thenational.academy/lessons/persuasive-letter-reading-comprehension-inference" TargetMode="External"/><Relationship Id="rId15" Type="http://schemas.openxmlformats.org/officeDocument/2006/relationships/hyperlink" Target="https://classroom.thenational.academy/lessons/story-reading-comprehension-to-make-comparisons-within-and-across-books" TargetMode="External"/><Relationship Id="rId10" Type="http://schemas.openxmlformats.org/officeDocument/2006/relationships/hyperlink" Target="https://classroom.thenational.academy/lessons/diary-entry-reading-comprehension-inference/" TargetMode="External"/><Relationship Id="rId19" Type="http://schemas.openxmlformats.org/officeDocument/2006/relationships/hyperlink" Target="https://classroom.thenational.academy/lessons/story-write-an-alternative-ending-to-a-story" TargetMode="External"/><Relationship Id="rId4" Type="http://schemas.openxmlformats.org/officeDocument/2006/relationships/webSettings" Target="webSettings.xml"/><Relationship Id="rId9" Type="http://schemas.openxmlformats.org/officeDocument/2006/relationships/hyperlink" Target="https://classroom.thenational.academy/lessons/persuasive-letter-write-a-persuasive-letter/" TargetMode="External"/><Relationship Id="rId14" Type="http://schemas.openxmlformats.org/officeDocument/2006/relationships/hyperlink" Target="https://classroom.thenational.academy/lessons/diary-entry-write-a-diary-e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 Brodie</cp:lastModifiedBy>
  <cp:revision>109</cp:revision>
  <dcterms:created xsi:type="dcterms:W3CDTF">2020-05-06T13:06:00Z</dcterms:created>
  <dcterms:modified xsi:type="dcterms:W3CDTF">2020-06-18T14:28:00Z</dcterms:modified>
</cp:coreProperties>
</file>