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WB 20.4.20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Lesson 1- Law and order in medieval times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Learning objective: to understand how the criminal justice system was organised in the medieval period and assess its fairness as well as its impact on medieval peoples’ lives.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Resources: pages 1 &amp; 2.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Read through pages 1 and 2 making a list of any words that you do not understand.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you have finished reading, look up the definition of any words you do not understand in a dictionary or online, and make a note of their meaning. If you do not have a dictionary, you can find the meaning of words by typing ‘define:    ‘ followed by the word into google.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good video that summarises the information on the sheet is available here: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https://www.youtube.com/watch?v=snVbGOrHZaY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the questions in the bottom right-hand corner of page 2 in full sentences using the information from the pages. Answers should be in full sentences that rephrase the question e.g.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word and definition written in full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Amos Walter had committed the crime of…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4. Summary- list 5 similarities and 5 differences between the law and order system in the medieval period compared to the law and order system today.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Lesson 2- Law and order in medieval times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Learning objective: to consolidate your understanding of key vocabulary associated with this topic.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word search. 20 words to find in total.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nVbGOrHZ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