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8A" w:rsidRPr="00581FB8" w:rsidRDefault="00581FB8">
      <w:pPr>
        <w:rPr>
          <w:b/>
        </w:rPr>
      </w:pPr>
      <w:r w:rsidRPr="00581FB8">
        <w:rPr>
          <w:b/>
        </w:rPr>
        <w:t>ANSWERS</w:t>
      </w:r>
    </w:p>
    <w:p w:rsidR="00581FB8" w:rsidRDefault="00581FB8">
      <w:r>
        <w:t>There are no definitive answers due to the nature of the lesson and activities</w:t>
      </w:r>
      <w:bookmarkStart w:id="0" w:name="_GoBack"/>
      <w:bookmarkEnd w:id="0"/>
      <w:r>
        <w:t>, however pupils should:</w:t>
      </w:r>
    </w:p>
    <w:p w:rsidR="00581FB8" w:rsidRDefault="00581FB8" w:rsidP="00581FB8">
      <w:pPr>
        <w:pStyle w:val="ListParagraph"/>
        <w:numPr>
          <w:ilvl w:val="0"/>
          <w:numId w:val="1"/>
        </w:numPr>
      </w:pPr>
      <w:r>
        <w:t>On worksheet 1, try to use complex adjectives (describing words) rather than basic ones like ‘big’, or ‘good’, Pupils could be encouraged to use an thesaurus to help with this (either book copy or online or app).</w:t>
      </w:r>
    </w:p>
    <w:p w:rsidR="00581FB8" w:rsidRDefault="00581FB8" w:rsidP="00581FB8">
      <w:pPr>
        <w:pStyle w:val="ListParagraph"/>
        <w:numPr>
          <w:ilvl w:val="0"/>
          <w:numId w:val="1"/>
        </w:numPr>
        <w:rPr>
          <w:sz w:val="24"/>
        </w:rPr>
      </w:pPr>
      <w:r w:rsidRPr="00794D57">
        <w:rPr>
          <w:sz w:val="24"/>
        </w:rPr>
        <w:t xml:space="preserve">The enquiry questions that pupils have posed for themselves </w:t>
      </w:r>
      <w:r>
        <w:rPr>
          <w:sz w:val="24"/>
        </w:rPr>
        <w:t xml:space="preserve">on worksheet 1 </w:t>
      </w:r>
      <w:r w:rsidRPr="00794D57">
        <w:rPr>
          <w:sz w:val="24"/>
        </w:rPr>
        <w:t>should be open questions i.e. they require a detailed answer rather than just yes or no. The Questions should begin with where, who, why, when, what and how etc. If pupils have written closed questions, they could be encouraged to alter the question or add more detail to their answer.</w:t>
      </w:r>
      <w:r>
        <w:rPr>
          <w:sz w:val="24"/>
        </w:rPr>
        <w:t xml:space="preserve"> Pupils will not be expected to answer these questions </w:t>
      </w:r>
      <w:proofErr w:type="gramStart"/>
      <w:r>
        <w:rPr>
          <w:sz w:val="24"/>
        </w:rPr>
        <w:t>today,</w:t>
      </w:r>
      <w:proofErr w:type="gramEnd"/>
      <w:r>
        <w:rPr>
          <w:sz w:val="24"/>
        </w:rPr>
        <w:t xml:space="preserve"> they will come back to them later in the topic. The idea of the activity is to get pupils thinking about how those who discovered the Mayan ruins must have felt about such an amazing discovery and what they’re next steps would have been to find out more.</w:t>
      </w:r>
    </w:p>
    <w:p w:rsidR="00581FB8" w:rsidRDefault="00581FB8" w:rsidP="00581FB8">
      <w:pPr>
        <w:pStyle w:val="ListParagraph"/>
        <w:numPr>
          <w:ilvl w:val="0"/>
          <w:numId w:val="1"/>
        </w:numPr>
        <w:rPr>
          <w:sz w:val="24"/>
        </w:rPr>
      </w:pPr>
      <w:r>
        <w:rPr>
          <w:sz w:val="24"/>
        </w:rPr>
        <w:t>The diary entry should contain information about:</w:t>
      </w:r>
    </w:p>
    <w:p w:rsidR="00581FB8" w:rsidRDefault="00581FB8" w:rsidP="00581FB8">
      <w:pPr>
        <w:pStyle w:val="ListParagraph"/>
        <w:numPr>
          <w:ilvl w:val="1"/>
          <w:numId w:val="1"/>
        </w:numPr>
        <w:rPr>
          <w:sz w:val="24"/>
        </w:rPr>
      </w:pPr>
      <w:r>
        <w:rPr>
          <w:sz w:val="24"/>
        </w:rPr>
        <w:t>The location of the ruins both in the locality (describing the immediate surroundings) and with reference to the location in the world (pupils could use country and continent names).</w:t>
      </w:r>
    </w:p>
    <w:p w:rsidR="00581FB8" w:rsidRDefault="00581FB8" w:rsidP="00581FB8">
      <w:pPr>
        <w:pStyle w:val="ListParagraph"/>
        <w:numPr>
          <w:ilvl w:val="1"/>
          <w:numId w:val="1"/>
        </w:numPr>
        <w:rPr>
          <w:sz w:val="24"/>
        </w:rPr>
      </w:pPr>
      <w:r>
        <w:rPr>
          <w:sz w:val="24"/>
        </w:rPr>
        <w:t>What they can see (referencing the images in the photo cards, considering shapes, sizes, materials of buildings, comparisons to other buildings in other eras of history, guesses about what they might have been used for).</w:t>
      </w:r>
    </w:p>
    <w:p w:rsidR="00581FB8" w:rsidRDefault="00581FB8" w:rsidP="00581FB8">
      <w:pPr>
        <w:pStyle w:val="ListParagraph"/>
        <w:numPr>
          <w:ilvl w:val="1"/>
          <w:numId w:val="1"/>
        </w:numPr>
        <w:rPr>
          <w:sz w:val="24"/>
        </w:rPr>
      </w:pPr>
      <w:r>
        <w:rPr>
          <w:sz w:val="24"/>
        </w:rPr>
        <w:t>How they felt about the discovery using the adjectives (describing words) from worksheet 1).</w:t>
      </w:r>
    </w:p>
    <w:p w:rsidR="00581FB8" w:rsidRDefault="00581FB8" w:rsidP="00581FB8">
      <w:pPr>
        <w:pStyle w:val="ListParagraph"/>
        <w:numPr>
          <w:ilvl w:val="1"/>
          <w:numId w:val="1"/>
        </w:numPr>
        <w:rPr>
          <w:sz w:val="24"/>
        </w:rPr>
      </w:pPr>
      <w:r>
        <w:rPr>
          <w:sz w:val="24"/>
        </w:rPr>
        <w:t>Further questions they have about the discovering (using the open questions from worksheet 1).</w:t>
      </w:r>
    </w:p>
    <w:p w:rsidR="00581FB8" w:rsidRDefault="00581FB8" w:rsidP="00581FB8">
      <w:pPr>
        <w:pStyle w:val="ListParagraph"/>
        <w:numPr>
          <w:ilvl w:val="0"/>
          <w:numId w:val="3"/>
        </w:numPr>
        <w:rPr>
          <w:sz w:val="24"/>
        </w:rPr>
      </w:pPr>
      <w:r>
        <w:rPr>
          <w:sz w:val="24"/>
        </w:rPr>
        <w:t xml:space="preserve">If pupils haven’t used any of the above, they could be encouraged to go back and add them in a different coloured pen. </w:t>
      </w:r>
    </w:p>
    <w:p w:rsidR="00581FB8" w:rsidRPr="00581FB8" w:rsidRDefault="00581FB8" w:rsidP="00581FB8">
      <w:pPr>
        <w:pStyle w:val="ListParagraph"/>
        <w:numPr>
          <w:ilvl w:val="0"/>
          <w:numId w:val="3"/>
        </w:numPr>
        <w:rPr>
          <w:sz w:val="24"/>
        </w:rPr>
      </w:pPr>
      <w:r>
        <w:rPr>
          <w:sz w:val="24"/>
        </w:rPr>
        <w:t>There is a diary writing frame attached for any pupils who are struggling to structure their diary.</w:t>
      </w:r>
    </w:p>
    <w:sectPr w:rsidR="00581FB8" w:rsidRPr="00581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A2AA7"/>
    <w:multiLevelType w:val="hybridMultilevel"/>
    <w:tmpl w:val="0FB4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807F2"/>
    <w:multiLevelType w:val="hybridMultilevel"/>
    <w:tmpl w:val="C9CA0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5D4B8E"/>
    <w:multiLevelType w:val="hybridMultilevel"/>
    <w:tmpl w:val="A216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B8"/>
    <w:rsid w:val="00581FB8"/>
    <w:rsid w:val="00AF2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1</cp:revision>
  <dcterms:created xsi:type="dcterms:W3CDTF">2020-03-31T08:56:00Z</dcterms:created>
  <dcterms:modified xsi:type="dcterms:W3CDTF">2020-03-31T09:04:00Z</dcterms:modified>
</cp:coreProperties>
</file>