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School in Germany Y8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Using Google search for information, find out the answers to the following questions.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what age do German children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go to school?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German children traditionally given by their families on their first day of school?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time does school start and finish?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German children typically do in the afternoons?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subjects do they study?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lessons do they have?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German pupils graded in their school report?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name in German of this school report?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“sitzen bleiben”?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school uniform? ( S+ What might be a reason for this?)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weeks holiday do they get?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breaks do they have in a school day?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days per week do they go to school? (S+ Was this different in the past?)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they have homework?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age three, pupils have the right to go to Kindergarten to age six. Do their parents have to pay for this?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Germans call primary school?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Germany, who moves around between lessons, the class or the teacher?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Germans pay to go to university?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four different school s called after primary school ends after Y4? (S+ Can you find out some information on each school?).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are the key differences between the school systems in Germany and England?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